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E9C" w:rsidRPr="004B5E9C" w:rsidRDefault="004B5E9C" w:rsidP="004B5E9C">
      <w:pPr>
        <w:pStyle w:val="a5"/>
        <w:rPr>
          <w:rFonts w:ascii="黑体" w:eastAsia="黑体" w:hAnsi="黑体"/>
          <w:sz w:val="28"/>
          <w:szCs w:val="28"/>
        </w:rPr>
      </w:pPr>
      <w:r w:rsidRPr="004B5E9C">
        <w:rPr>
          <w:rFonts w:ascii="黑体" w:eastAsia="黑体" w:hAnsi="黑体" w:hint="eastAsia"/>
        </w:rPr>
        <w:t>科目代码：</w:t>
      </w:r>
      <w:r w:rsidRPr="004B5E9C">
        <w:rPr>
          <w:rFonts w:ascii="黑体" w:eastAsia="黑体" w:hAnsi="黑体"/>
        </w:rPr>
        <w:t>8</w:t>
      </w:r>
      <w:r w:rsidR="00D8754A">
        <w:rPr>
          <w:rFonts w:ascii="黑体" w:eastAsia="黑体" w:hAnsi="黑体" w:hint="eastAsia"/>
        </w:rPr>
        <w:t>05</w:t>
      </w:r>
      <w:r w:rsidRPr="004B5E9C">
        <w:rPr>
          <w:rFonts w:ascii="黑体" w:eastAsia="黑体" w:hAnsi="黑体"/>
        </w:rPr>
        <w:t xml:space="preserve"> </w:t>
      </w:r>
      <w:r w:rsidRPr="004B5E9C">
        <w:rPr>
          <w:rFonts w:ascii="黑体" w:eastAsia="黑体" w:hAnsi="黑体" w:hint="eastAsia"/>
        </w:rPr>
        <w:t>科目名称：</w:t>
      </w:r>
      <w:r w:rsidR="00D8754A">
        <w:rPr>
          <w:rFonts w:ascii="黑体" w:eastAsia="黑体" w:hAnsi="黑体" w:hint="eastAsia"/>
        </w:rPr>
        <w:t>水力学</w:t>
      </w:r>
    </w:p>
    <w:p w:rsidR="004B5E9C" w:rsidRDefault="004B5E9C" w:rsidP="004B5E9C">
      <w:pPr>
        <w:pStyle w:val="Default"/>
      </w:pPr>
    </w:p>
    <w:p w:rsidR="004B5E9C" w:rsidRPr="004B5E9C" w:rsidRDefault="004B5E9C" w:rsidP="004F7F27">
      <w:pPr>
        <w:pStyle w:val="Default"/>
        <w:spacing w:line="440" w:lineRule="exact"/>
        <w:rPr>
          <w:rFonts w:asciiTheme="minorEastAsia" w:eastAsiaTheme="minorEastAsia" w:hAnsiTheme="minorEastAsia"/>
          <w:b/>
          <w:sz w:val="28"/>
          <w:szCs w:val="28"/>
        </w:rPr>
      </w:pPr>
      <w:r w:rsidRPr="004B5E9C">
        <w:rPr>
          <w:rFonts w:asciiTheme="minorEastAsia" w:eastAsiaTheme="minorEastAsia" w:hAnsiTheme="minorEastAsia" w:hint="eastAsia"/>
          <w:b/>
          <w:sz w:val="28"/>
          <w:szCs w:val="28"/>
        </w:rPr>
        <w:t>一、考试要求</w:t>
      </w:r>
    </w:p>
    <w:p w:rsidR="004B5E9C" w:rsidRPr="00745ADC" w:rsidRDefault="004B5E9C" w:rsidP="004F7F27">
      <w:pPr>
        <w:pStyle w:val="Default"/>
        <w:spacing w:line="440" w:lineRule="exact"/>
        <w:ind w:firstLine="420"/>
        <w:jc w:val="both"/>
        <w:rPr>
          <w:rFonts w:asciiTheme="minorEastAsia" w:eastAsiaTheme="minorEastAsia" w:hAnsiTheme="minorEastAsia" w:cs="仿宋_GB2312"/>
        </w:rPr>
      </w:pPr>
      <w:r w:rsidRPr="00745ADC">
        <w:rPr>
          <w:rFonts w:asciiTheme="minorEastAsia" w:eastAsiaTheme="minorEastAsia" w:hAnsiTheme="minorEastAsia" w:cs="仿宋_GB2312" w:hint="eastAsia"/>
        </w:rPr>
        <w:t>主要考察考生是否掌握了</w:t>
      </w:r>
      <w:r w:rsidR="007620F4" w:rsidRPr="00745ADC">
        <w:rPr>
          <w:rFonts w:asciiTheme="minorEastAsia" w:eastAsiaTheme="minorEastAsia" w:hAnsiTheme="minorEastAsia" w:cs="仿宋_GB2312" w:hint="eastAsia"/>
        </w:rPr>
        <w:t>水</w:t>
      </w:r>
      <w:r w:rsidRPr="00745ADC">
        <w:rPr>
          <w:rFonts w:asciiTheme="minorEastAsia" w:eastAsiaTheme="minorEastAsia" w:hAnsiTheme="minorEastAsia" w:cs="仿宋_GB2312" w:hint="eastAsia"/>
        </w:rPr>
        <w:t>力学的基本概念、基本理论和基本方法，包括</w:t>
      </w:r>
      <w:r w:rsidR="007620F4" w:rsidRPr="00745ADC">
        <w:rPr>
          <w:rFonts w:asciiTheme="minorEastAsia" w:eastAsiaTheme="minorEastAsia" w:hAnsiTheme="minorEastAsia" w:cs="仿宋_GB2312" w:hint="eastAsia"/>
        </w:rPr>
        <w:t>液体运动主要物理性质、水静力学、水动力学、</w:t>
      </w:r>
      <w:r w:rsidR="00745C5B" w:rsidRPr="00745ADC">
        <w:rPr>
          <w:rFonts w:asciiTheme="minorEastAsia" w:eastAsiaTheme="minorEastAsia" w:hAnsiTheme="minorEastAsia" w:cs="仿宋_GB2312" w:hint="eastAsia"/>
        </w:rPr>
        <w:t>相似理论、</w:t>
      </w:r>
      <w:r w:rsidR="007620F4" w:rsidRPr="00745ADC">
        <w:rPr>
          <w:rFonts w:asciiTheme="minorEastAsia" w:eastAsiaTheme="minorEastAsia" w:hAnsiTheme="minorEastAsia" w:cs="仿宋_GB2312" w:hint="eastAsia"/>
        </w:rPr>
        <w:t>液流水头损失、有压管流、明渠水流、</w:t>
      </w:r>
      <w:r w:rsidR="00846F99" w:rsidRPr="00745ADC">
        <w:rPr>
          <w:rFonts w:asciiTheme="minorEastAsia" w:eastAsiaTheme="minorEastAsia" w:hAnsiTheme="minorEastAsia" w:cs="仿宋_GB2312" w:hint="eastAsia"/>
        </w:rPr>
        <w:t>堰流、</w:t>
      </w:r>
      <w:r w:rsidR="007620F4" w:rsidRPr="00745ADC">
        <w:rPr>
          <w:rFonts w:asciiTheme="minorEastAsia" w:eastAsiaTheme="minorEastAsia" w:hAnsiTheme="minorEastAsia" w:cs="仿宋_GB2312" w:hint="eastAsia"/>
        </w:rPr>
        <w:t>渗流</w:t>
      </w:r>
      <w:r w:rsidRPr="00745ADC">
        <w:rPr>
          <w:rFonts w:asciiTheme="minorEastAsia" w:eastAsiaTheme="minorEastAsia" w:hAnsiTheme="minorEastAsia" w:cs="仿宋_GB2312" w:hint="eastAsia"/>
        </w:rPr>
        <w:t>等的基本概念</w:t>
      </w:r>
      <w:r w:rsidR="007620F4" w:rsidRPr="00745ADC">
        <w:rPr>
          <w:rFonts w:asciiTheme="minorEastAsia" w:eastAsiaTheme="minorEastAsia" w:hAnsiTheme="minorEastAsia" w:cs="仿宋_GB2312" w:hint="eastAsia"/>
        </w:rPr>
        <w:t>和基本计算方法</w:t>
      </w:r>
      <w:r w:rsidRPr="00745ADC">
        <w:rPr>
          <w:rFonts w:asciiTheme="minorEastAsia" w:eastAsiaTheme="minorEastAsia" w:hAnsiTheme="minorEastAsia" w:cs="仿宋_GB2312" w:hint="eastAsia"/>
        </w:rPr>
        <w:t>，以及是否具备运用基本理论和基本方法，分析解决实际工程问题的能力。</w:t>
      </w:r>
    </w:p>
    <w:p w:rsidR="004B5E9C" w:rsidRPr="004B5E9C" w:rsidRDefault="004B5E9C" w:rsidP="004F7F27">
      <w:pPr>
        <w:pStyle w:val="Default"/>
        <w:spacing w:line="440" w:lineRule="exact"/>
        <w:rPr>
          <w:rFonts w:asciiTheme="minorEastAsia" w:eastAsiaTheme="minorEastAsia" w:hAnsiTheme="minorEastAsia"/>
          <w:b/>
          <w:sz w:val="28"/>
          <w:szCs w:val="28"/>
        </w:rPr>
      </w:pPr>
      <w:r w:rsidRPr="004B5E9C">
        <w:rPr>
          <w:rFonts w:asciiTheme="minorEastAsia" w:eastAsiaTheme="minorEastAsia" w:hAnsiTheme="minorEastAsia" w:hint="eastAsia"/>
          <w:b/>
          <w:sz w:val="28"/>
          <w:szCs w:val="28"/>
        </w:rPr>
        <w:t>二、考试内容</w:t>
      </w:r>
    </w:p>
    <w:p w:rsidR="007620F4" w:rsidRDefault="007620F4" w:rsidP="004F7F27">
      <w:pPr>
        <w:pStyle w:val="Default"/>
        <w:spacing w:line="44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7620F4">
        <w:rPr>
          <w:rFonts w:asciiTheme="minorEastAsia" w:eastAsiaTheme="minorEastAsia" w:hAnsiTheme="minorEastAsia" w:cs="仿宋_GB2312" w:hint="eastAsia"/>
          <w:sz w:val="28"/>
          <w:szCs w:val="28"/>
        </w:rPr>
        <w:t>1、液体的主要物理性质</w:t>
      </w:r>
    </w:p>
    <w:p w:rsidR="0045733C" w:rsidRDefault="0045733C" w:rsidP="004F7F27">
      <w:pPr>
        <w:autoSpaceDE w:val="0"/>
        <w:autoSpaceDN w:val="0"/>
        <w:adjustRightInd w:val="0"/>
        <w:spacing w:line="440" w:lineRule="exact"/>
        <w:ind w:right="96" w:firstLineChars="200" w:firstLine="420"/>
        <w:rPr>
          <w:rFonts w:hAnsi="宋体"/>
          <w:kern w:val="0"/>
          <w:szCs w:val="21"/>
        </w:rPr>
      </w:pPr>
      <w:r w:rsidRPr="000C6EAA">
        <w:rPr>
          <w:kern w:val="0"/>
          <w:szCs w:val="21"/>
        </w:rPr>
        <w:t>（</w:t>
      </w:r>
      <w:r w:rsidRPr="000C6EAA">
        <w:rPr>
          <w:kern w:val="0"/>
          <w:szCs w:val="21"/>
        </w:rPr>
        <w:t>1</w:t>
      </w:r>
      <w:r w:rsidRPr="000C6EAA">
        <w:rPr>
          <w:kern w:val="0"/>
          <w:szCs w:val="21"/>
        </w:rPr>
        <w:t>）</w:t>
      </w:r>
      <w:r w:rsidRPr="00B103E6">
        <w:rPr>
          <w:rFonts w:hAnsi="宋体"/>
          <w:kern w:val="0"/>
          <w:szCs w:val="21"/>
          <w:lang w:eastAsia="zh-TW"/>
        </w:rPr>
        <w:t>水力学的定义</w:t>
      </w:r>
      <w:r w:rsidRPr="00B103E6">
        <w:rPr>
          <w:rFonts w:hAnsi="宋体"/>
          <w:kern w:val="0"/>
          <w:szCs w:val="21"/>
        </w:rPr>
        <w:t>与</w:t>
      </w:r>
      <w:r w:rsidRPr="00B103E6">
        <w:rPr>
          <w:rFonts w:hAnsi="宋体"/>
          <w:kern w:val="0"/>
          <w:szCs w:val="21"/>
          <w:lang w:eastAsia="zh-TW"/>
        </w:rPr>
        <w:t>任务</w:t>
      </w:r>
      <w:r w:rsidRPr="00B103E6">
        <w:rPr>
          <w:rFonts w:hAnsi="宋体"/>
          <w:kern w:val="0"/>
          <w:szCs w:val="21"/>
        </w:rPr>
        <w:t>；</w:t>
      </w:r>
    </w:p>
    <w:p w:rsidR="0045733C" w:rsidRDefault="0045733C" w:rsidP="004F7F27">
      <w:pPr>
        <w:autoSpaceDE w:val="0"/>
        <w:autoSpaceDN w:val="0"/>
        <w:adjustRightInd w:val="0"/>
        <w:spacing w:line="440" w:lineRule="exact"/>
        <w:ind w:right="96" w:firstLineChars="200" w:firstLine="420"/>
        <w:rPr>
          <w:rFonts w:hAnsi="宋体"/>
          <w:kern w:val="0"/>
          <w:szCs w:val="21"/>
        </w:rPr>
      </w:pPr>
      <w:r>
        <w:rPr>
          <w:rFonts w:hAnsi="宋体" w:hint="eastAsia"/>
          <w:kern w:val="0"/>
          <w:szCs w:val="21"/>
        </w:rPr>
        <w:t>（</w:t>
      </w:r>
      <w:r>
        <w:rPr>
          <w:rFonts w:hAnsi="宋体" w:hint="eastAsia"/>
          <w:kern w:val="0"/>
          <w:szCs w:val="21"/>
        </w:rPr>
        <w:t>2</w:t>
      </w:r>
      <w:r>
        <w:rPr>
          <w:rFonts w:hAnsi="宋体" w:hint="eastAsia"/>
          <w:kern w:val="0"/>
          <w:szCs w:val="21"/>
        </w:rPr>
        <w:t>）</w:t>
      </w:r>
      <w:r w:rsidRPr="00B103E6">
        <w:rPr>
          <w:rFonts w:hAnsi="宋体"/>
          <w:kern w:val="0"/>
          <w:szCs w:val="21"/>
          <w:lang w:eastAsia="zh-TW"/>
        </w:rPr>
        <w:t>液体的主要物理性质</w:t>
      </w:r>
      <w:r w:rsidRPr="00B103E6">
        <w:rPr>
          <w:rFonts w:hAnsi="宋体"/>
          <w:kern w:val="0"/>
          <w:szCs w:val="21"/>
        </w:rPr>
        <w:t>；</w:t>
      </w:r>
    </w:p>
    <w:p w:rsidR="0045733C" w:rsidRDefault="0045733C" w:rsidP="004F7F27">
      <w:pPr>
        <w:autoSpaceDE w:val="0"/>
        <w:autoSpaceDN w:val="0"/>
        <w:adjustRightInd w:val="0"/>
        <w:spacing w:line="440" w:lineRule="exact"/>
        <w:ind w:right="96" w:firstLineChars="200" w:firstLine="420"/>
        <w:rPr>
          <w:rFonts w:hAnsi="宋体"/>
          <w:kern w:val="0"/>
          <w:szCs w:val="21"/>
        </w:rPr>
      </w:pPr>
      <w:r>
        <w:rPr>
          <w:rFonts w:hAnsi="宋体" w:hint="eastAsia"/>
          <w:kern w:val="0"/>
          <w:szCs w:val="21"/>
        </w:rPr>
        <w:t>（</w:t>
      </w:r>
      <w:r>
        <w:rPr>
          <w:rFonts w:hAnsi="宋体" w:hint="eastAsia"/>
          <w:kern w:val="0"/>
          <w:szCs w:val="21"/>
        </w:rPr>
        <w:t>3</w:t>
      </w:r>
      <w:r>
        <w:rPr>
          <w:rFonts w:hAnsi="宋体" w:hint="eastAsia"/>
          <w:kern w:val="0"/>
          <w:szCs w:val="21"/>
        </w:rPr>
        <w:t>）</w:t>
      </w:r>
      <w:r w:rsidRPr="00B103E6">
        <w:rPr>
          <w:rFonts w:hAnsi="宋体"/>
          <w:kern w:val="0"/>
          <w:szCs w:val="21"/>
          <w:lang w:eastAsia="zh-TW"/>
        </w:rPr>
        <w:t>液体的连续介质假设</w:t>
      </w:r>
      <w:r w:rsidRPr="00B103E6">
        <w:rPr>
          <w:rFonts w:hAnsi="宋体"/>
          <w:kern w:val="0"/>
          <w:szCs w:val="21"/>
        </w:rPr>
        <w:t>与</w:t>
      </w:r>
      <w:r w:rsidRPr="00B103E6">
        <w:rPr>
          <w:rFonts w:hAnsi="宋体"/>
          <w:kern w:val="0"/>
          <w:szCs w:val="21"/>
          <w:lang w:eastAsia="zh-TW"/>
        </w:rPr>
        <w:t>理想液体</w:t>
      </w:r>
      <w:r w:rsidRPr="00B103E6">
        <w:rPr>
          <w:rFonts w:hAnsi="宋体"/>
          <w:kern w:val="0"/>
          <w:szCs w:val="21"/>
        </w:rPr>
        <w:t>的概念；</w:t>
      </w:r>
    </w:p>
    <w:p w:rsidR="0045733C" w:rsidRDefault="0045733C" w:rsidP="004F7F27">
      <w:pPr>
        <w:autoSpaceDE w:val="0"/>
        <w:autoSpaceDN w:val="0"/>
        <w:adjustRightInd w:val="0"/>
        <w:spacing w:line="440" w:lineRule="exact"/>
        <w:ind w:right="96" w:firstLineChars="200" w:firstLine="420"/>
        <w:rPr>
          <w:rFonts w:hAnsi="宋体"/>
          <w:kern w:val="0"/>
          <w:szCs w:val="21"/>
        </w:rPr>
      </w:pPr>
      <w:r>
        <w:rPr>
          <w:rFonts w:hAnsi="宋体" w:hint="eastAsia"/>
          <w:kern w:val="0"/>
          <w:szCs w:val="21"/>
        </w:rPr>
        <w:t>（</w:t>
      </w:r>
      <w:r>
        <w:rPr>
          <w:rFonts w:hAnsi="宋体" w:hint="eastAsia"/>
          <w:kern w:val="0"/>
          <w:szCs w:val="21"/>
        </w:rPr>
        <w:t>4</w:t>
      </w:r>
      <w:r>
        <w:rPr>
          <w:rFonts w:hAnsi="宋体" w:hint="eastAsia"/>
          <w:kern w:val="0"/>
          <w:szCs w:val="21"/>
        </w:rPr>
        <w:t>）</w:t>
      </w:r>
      <w:r w:rsidRPr="00B103E6">
        <w:rPr>
          <w:rFonts w:hAnsi="宋体"/>
          <w:kern w:val="0"/>
          <w:szCs w:val="21"/>
          <w:lang w:eastAsia="zh-TW"/>
        </w:rPr>
        <w:t>作用于液体上的两种力</w:t>
      </w:r>
      <w:r w:rsidRPr="00B103E6">
        <w:rPr>
          <w:rFonts w:hAnsi="宋体"/>
          <w:kern w:val="0"/>
          <w:szCs w:val="21"/>
        </w:rPr>
        <w:t>；</w:t>
      </w:r>
    </w:p>
    <w:p w:rsidR="007620F4" w:rsidRDefault="007620F4" w:rsidP="004F7F27">
      <w:pPr>
        <w:pStyle w:val="Default"/>
        <w:spacing w:line="44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7620F4">
        <w:rPr>
          <w:rFonts w:asciiTheme="minorEastAsia" w:eastAsiaTheme="minorEastAsia" w:hAnsiTheme="minorEastAsia" w:cs="仿宋_GB2312" w:hint="eastAsia"/>
          <w:sz w:val="28"/>
          <w:szCs w:val="28"/>
        </w:rPr>
        <w:t>2、水静力学</w:t>
      </w:r>
    </w:p>
    <w:p w:rsidR="0045733C" w:rsidRDefault="0045733C" w:rsidP="004F7F27">
      <w:pPr>
        <w:autoSpaceDE w:val="0"/>
        <w:autoSpaceDN w:val="0"/>
        <w:adjustRightInd w:val="0"/>
        <w:spacing w:line="440" w:lineRule="exact"/>
        <w:ind w:right="96" w:firstLineChars="200" w:firstLine="420"/>
        <w:rPr>
          <w:rFonts w:hAnsi="宋体"/>
          <w:kern w:val="0"/>
          <w:szCs w:val="21"/>
        </w:rPr>
      </w:pPr>
      <w:r>
        <w:rPr>
          <w:rFonts w:hAnsi="宋体" w:hint="eastAsia"/>
          <w:kern w:val="0"/>
          <w:szCs w:val="21"/>
        </w:rPr>
        <w:t>（</w:t>
      </w:r>
      <w:r>
        <w:rPr>
          <w:rFonts w:hAnsi="宋体" w:hint="eastAsia"/>
          <w:kern w:val="0"/>
          <w:szCs w:val="21"/>
        </w:rPr>
        <w:t>1</w:t>
      </w:r>
      <w:r>
        <w:rPr>
          <w:rFonts w:hAnsi="宋体" w:hint="eastAsia"/>
          <w:kern w:val="0"/>
          <w:szCs w:val="21"/>
        </w:rPr>
        <w:t>）</w:t>
      </w:r>
      <w:r w:rsidRPr="00B103E6">
        <w:rPr>
          <w:rFonts w:hAnsi="宋体"/>
          <w:kern w:val="0"/>
          <w:szCs w:val="21"/>
          <w:lang w:eastAsia="zh-TW"/>
        </w:rPr>
        <w:t>静水压强及其特性；</w:t>
      </w:r>
    </w:p>
    <w:p w:rsidR="0045733C" w:rsidRDefault="0045733C" w:rsidP="004F7F27">
      <w:pPr>
        <w:autoSpaceDE w:val="0"/>
        <w:autoSpaceDN w:val="0"/>
        <w:adjustRightInd w:val="0"/>
        <w:spacing w:line="440" w:lineRule="exact"/>
        <w:ind w:right="96" w:firstLineChars="200" w:firstLine="420"/>
        <w:rPr>
          <w:rFonts w:hAnsi="宋体"/>
          <w:kern w:val="0"/>
          <w:szCs w:val="21"/>
        </w:rPr>
      </w:pPr>
      <w:r>
        <w:rPr>
          <w:rFonts w:hAnsi="宋体" w:hint="eastAsia"/>
          <w:kern w:val="0"/>
          <w:szCs w:val="21"/>
        </w:rPr>
        <w:t>（</w:t>
      </w:r>
      <w:r>
        <w:rPr>
          <w:rFonts w:hAnsi="宋体" w:hint="eastAsia"/>
          <w:kern w:val="0"/>
          <w:szCs w:val="21"/>
        </w:rPr>
        <w:t>2</w:t>
      </w:r>
      <w:r>
        <w:rPr>
          <w:rFonts w:hAnsi="宋体" w:hint="eastAsia"/>
          <w:kern w:val="0"/>
          <w:szCs w:val="21"/>
        </w:rPr>
        <w:t>）</w:t>
      </w:r>
      <w:r w:rsidRPr="00B103E6">
        <w:rPr>
          <w:rFonts w:hAnsi="宋体"/>
          <w:kern w:val="0"/>
          <w:szCs w:val="21"/>
          <w:lang w:eastAsia="zh-TW"/>
        </w:rPr>
        <w:t>液体平衡微分方程及其积分</w:t>
      </w:r>
      <w:r w:rsidR="004F7F27">
        <w:rPr>
          <w:rFonts w:hAnsi="宋体" w:hint="eastAsia"/>
          <w:kern w:val="0"/>
          <w:szCs w:val="21"/>
        </w:rPr>
        <w:t>，</w:t>
      </w:r>
      <w:r w:rsidR="004F7F27" w:rsidRPr="00B103E6">
        <w:rPr>
          <w:rFonts w:hAnsi="宋体"/>
          <w:kern w:val="0"/>
          <w:szCs w:val="21"/>
          <w:lang w:eastAsia="zh-TW"/>
        </w:rPr>
        <w:t>等压面</w:t>
      </w:r>
      <w:r w:rsidRPr="00B103E6">
        <w:rPr>
          <w:rFonts w:hAnsi="宋体"/>
          <w:kern w:val="0"/>
          <w:szCs w:val="21"/>
          <w:lang w:eastAsia="zh-TW"/>
        </w:rPr>
        <w:t>；</w:t>
      </w:r>
    </w:p>
    <w:p w:rsidR="0045733C" w:rsidRDefault="0045733C" w:rsidP="004F7F27">
      <w:pPr>
        <w:autoSpaceDE w:val="0"/>
        <w:autoSpaceDN w:val="0"/>
        <w:adjustRightInd w:val="0"/>
        <w:spacing w:line="440" w:lineRule="exact"/>
        <w:ind w:right="96" w:firstLineChars="200" w:firstLine="420"/>
        <w:rPr>
          <w:rFonts w:hAnsi="宋体"/>
          <w:kern w:val="0"/>
          <w:szCs w:val="21"/>
        </w:rPr>
      </w:pPr>
      <w:r>
        <w:rPr>
          <w:rFonts w:hAnsi="宋体" w:hint="eastAsia"/>
          <w:kern w:val="0"/>
          <w:szCs w:val="21"/>
        </w:rPr>
        <w:t>（</w:t>
      </w:r>
      <w:r>
        <w:rPr>
          <w:rFonts w:hAnsi="宋体" w:hint="eastAsia"/>
          <w:kern w:val="0"/>
          <w:szCs w:val="21"/>
        </w:rPr>
        <w:t>3</w:t>
      </w:r>
      <w:r>
        <w:rPr>
          <w:rFonts w:hAnsi="宋体" w:hint="eastAsia"/>
          <w:kern w:val="0"/>
          <w:szCs w:val="21"/>
        </w:rPr>
        <w:t>）</w:t>
      </w:r>
      <w:r w:rsidR="004F7F27" w:rsidRPr="00B103E6">
        <w:rPr>
          <w:rFonts w:hAnsi="宋体"/>
          <w:kern w:val="0"/>
          <w:szCs w:val="21"/>
          <w:lang w:eastAsia="zh-TW"/>
        </w:rPr>
        <w:t>重力作用下的静水压强基本方程</w:t>
      </w:r>
      <w:r w:rsidRPr="00B103E6">
        <w:rPr>
          <w:rFonts w:hAnsi="宋体"/>
          <w:kern w:val="0"/>
          <w:szCs w:val="21"/>
          <w:lang w:eastAsia="zh-TW"/>
        </w:rPr>
        <w:t>；</w:t>
      </w:r>
    </w:p>
    <w:p w:rsidR="0045733C" w:rsidRDefault="0045733C" w:rsidP="004F7F27">
      <w:pPr>
        <w:autoSpaceDE w:val="0"/>
        <w:autoSpaceDN w:val="0"/>
        <w:adjustRightInd w:val="0"/>
        <w:spacing w:line="440" w:lineRule="exact"/>
        <w:ind w:right="96" w:firstLineChars="200" w:firstLine="420"/>
        <w:rPr>
          <w:rFonts w:hAnsi="宋体"/>
          <w:kern w:val="0"/>
          <w:szCs w:val="21"/>
        </w:rPr>
      </w:pPr>
      <w:r>
        <w:rPr>
          <w:rFonts w:hAnsi="宋体" w:hint="eastAsia"/>
          <w:kern w:val="0"/>
          <w:szCs w:val="21"/>
        </w:rPr>
        <w:t>（</w:t>
      </w:r>
      <w:r>
        <w:rPr>
          <w:rFonts w:hAnsi="宋体" w:hint="eastAsia"/>
          <w:kern w:val="0"/>
          <w:szCs w:val="21"/>
        </w:rPr>
        <w:t>4</w:t>
      </w:r>
      <w:r>
        <w:rPr>
          <w:rFonts w:hAnsi="宋体" w:hint="eastAsia"/>
          <w:kern w:val="0"/>
          <w:szCs w:val="21"/>
        </w:rPr>
        <w:t>）</w:t>
      </w:r>
      <w:r w:rsidR="004F7F27" w:rsidRPr="00B103E6">
        <w:rPr>
          <w:rFonts w:hAnsi="宋体"/>
          <w:kern w:val="0"/>
          <w:szCs w:val="21"/>
          <w:lang w:eastAsia="zh-TW"/>
        </w:rPr>
        <w:t>绝对压强、相对压强与真空</w:t>
      </w:r>
      <w:r w:rsidR="004F7F27">
        <w:rPr>
          <w:rFonts w:hAnsi="宋体" w:hint="eastAsia"/>
          <w:kern w:val="0"/>
          <w:szCs w:val="21"/>
        </w:rPr>
        <w:t>压强</w:t>
      </w:r>
      <w:r w:rsidRPr="00B103E6">
        <w:rPr>
          <w:rFonts w:hAnsi="宋体"/>
          <w:kern w:val="0"/>
          <w:szCs w:val="21"/>
          <w:lang w:eastAsia="zh-TW"/>
        </w:rPr>
        <w:t>；</w:t>
      </w:r>
    </w:p>
    <w:p w:rsidR="0045733C" w:rsidRDefault="0045733C" w:rsidP="004F7F27">
      <w:pPr>
        <w:autoSpaceDE w:val="0"/>
        <w:autoSpaceDN w:val="0"/>
        <w:adjustRightInd w:val="0"/>
        <w:spacing w:line="440" w:lineRule="exact"/>
        <w:ind w:right="96" w:firstLineChars="200" w:firstLine="420"/>
        <w:rPr>
          <w:rFonts w:hAnsi="宋体"/>
          <w:kern w:val="0"/>
          <w:szCs w:val="21"/>
        </w:rPr>
      </w:pPr>
      <w:r>
        <w:rPr>
          <w:rFonts w:hAnsi="宋体" w:hint="eastAsia"/>
          <w:kern w:val="0"/>
          <w:szCs w:val="21"/>
        </w:rPr>
        <w:t>（</w:t>
      </w:r>
      <w:r>
        <w:rPr>
          <w:rFonts w:hAnsi="宋体" w:hint="eastAsia"/>
          <w:kern w:val="0"/>
          <w:szCs w:val="21"/>
        </w:rPr>
        <w:t>5</w:t>
      </w:r>
      <w:r>
        <w:rPr>
          <w:rFonts w:hAnsi="宋体" w:hint="eastAsia"/>
          <w:kern w:val="0"/>
          <w:szCs w:val="21"/>
        </w:rPr>
        <w:t>）</w:t>
      </w:r>
      <w:r w:rsidR="004F7F27" w:rsidRPr="00B103E6">
        <w:rPr>
          <w:rFonts w:hAnsi="宋体"/>
          <w:kern w:val="0"/>
          <w:szCs w:val="21"/>
          <w:lang w:eastAsia="zh-TW"/>
        </w:rPr>
        <w:t>作用于平面</w:t>
      </w:r>
      <w:r w:rsidR="004F7F27">
        <w:rPr>
          <w:rFonts w:hAnsi="宋体" w:hint="eastAsia"/>
          <w:kern w:val="0"/>
          <w:szCs w:val="21"/>
        </w:rPr>
        <w:t>和曲面</w:t>
      </w:r>
      <w:r w:rsidR="004F7F27" w:rsidRPr="00B103E6">
        <w:rPr>
          <w:rFonts w:hAnsi="宋体"/>
          <w:kern w:val="0"/>
          <w:szCs w:val="21"/>
          <w:lang w:eastAsia="zh-TW"/>
        </w:rPr>
        <w:t>上的静水总压力</w:t>
      </w:r>
      <w:r w:rsidR="004F7F27">
        <w:rPr>
          <w:rFonts w:hAnsi="宋体" w:hint="eastAsia"/>
          <w:kern w:val="0"/>
          <w:szCs w:val="21"/>
        </w:rPr>
        <w:t>（含静水压强分布图和压力体图图）</w:t>
      </w:r>
      <w:r w:rsidRPr="00B103E6">
        <w:rPr>
          <w:rFonts w:hAnsi="宋体"/>
          <w:kern w:val="0"/>
          <w:szCs w:val="21"/>
          <w:lang w:eastAsia="zh-TW"/>
        </w:rPr>
        <w:t>；</w:t>
      </w:r>
    </w:p>
    <w:p w:rsidR="007620F4" w:rsidRDefault="007620F4" w:rsidP="004F7F27">
      <w:pPr>
        <w:pStyle w:val="Default"/>
        <w:spacing w:line="44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7620F4">
        <w:rPr>
          <w:rFonts w:asciiTheme="minorEastAsia" w:eastAsiaTheme="minorEastAsia" w:hAnsiTheme="minorEastAsia" w:cs="仿宋_GB2312" w:hint="eastAsia"/>
          <w:sz w:val="28"/>
          <w:szCs w:val="28"/>
        </w:rPr>
        <w:t>3、液流运动的基本原理</w:t>
      </w:r>
    </w:p>
    <w:p w:rsidR="0045733C" w:rsidRDefault="0045733C" w:rsidP="004F7F27">
      <w:pPr>
        <w:autoSpaceDE w:val="0"/>
        <w:autoSpaceDN w:val="0"/>
        <w:adjustRightInd w:val="0"/>
        <w:spacing w:line="440" w:lineRule="exact"/>
        <w:ind w:right="96" w:firstLineChars="200" w:firstLine="420"/>
        <w:rPr>
          <w:rFonts w:hAnsi="宋体"/>
          <w:kern w:val="0"/>
          <w:szCs w:val="21"/>
        </w:rPr>
      </w:pPr>
      <w:r>
        <w:rPr>
          <w:rFonts w:hAnsi="宋体" w:hint="eastAsia"/>
          <w:kern w:val="0"/>
          <w:szCs w:val="21"/>
        </w:rPr>
        <w:t>（</w:t>
      </w:r>
      <w:r>
        <w:rPr>
          <w:rFonts w:hAnsi="宋体" w:hint="eastAsia"/>
          <w:kern w:val="0"/>
          <w:szCs w:val="21"/>
        </w:rPr>
        <w:t>1</w:t>
      </w:r>
      <w:r>
        <w:rPr>
          <w:rFonts w:hAnsi="宋体" w:hint="eastAsia"/>
          <w:kern w:val="0"/>
          <w:szCs w:val="21"/>
        </w:rPr>
        <w:t>）</w:t>
      </w:r>
      <w:r w:rsidRPr="00B103E6">
        <w:rPr>
          <w:rFonts w:hAnsi="宋体"/>
          <w:kern w:val="0"/>
          <w:szCs w:val="21"/>
        </w:rPr>
        <w:t>描述液体运动的两种方法</w:t>
      </w:r>
      <w:r w:rsidR="004F7F27">
        <w:rPr>
          <w:rFonts w:hAnsi="宋体" w:hint="eastAsia"/>
          <w:kern w:val="0"/>
          <w:szCs w:val="21"/>
        </w:rPr>
        <w:t>和液体运动的基本概念</w:t>
      </w:r>
      <w:r w:rsidRPr="00B103E6">
        <w:rPr>
          <w:rFonts w:hAnsi="宋体"/>
          <w:kern w:val="0"/>
          <w:szCs w:val="21"/>
        </w:rPr>
        <w:t>；</w:t>
      </w:r>
    </w:p>
    <w:p w:rsidR="0045733C" w:rsidRDefault="0045733C" w:rsidP="004F7F27">
      <w:pPr>
        <w:autoSpaceDE w:val="0"/>
        <w:autoSpaceDN w:val="0"/>
        <w:adjustRightInd w:val="0"/>
        <w:spacing w:line="440" w:lineRule="exact"/>
        <w:ind w:right="96" w:firstLineChars="200" w:firstLine="420"/>
        <w:rPr>
          <w:rFonts w:hAnsi="宋体"/>
          <w:kern w:val="0"/>
          <w:szCs w:val="21"/>
        </w:rPr>
      </w:pPr>
      <w:r>
        <w:rPr>
          <w:rFonts w:hAnsi="宋体" w:hint="eastAsia"/>
          <w:kern w:val="0"/>
          <w:szCs w:val="21"/>
        </w:rPr>
        <w:t>（</w:t>
      </w:r>
      <w:r>
        <w:rPr>
          <w:rFonts w:hAnsi="宋体" w:hint="eastAsia"/>
          <w:kern w:val="0"/>
          <w:szCs w:val="21"/>
        </w:rPr>
        <w:t>2</w:t>
      </w:r>
      <w:r>
        <w:rPr>
          <w:rFonts w:hAnsi="宋体" w:hint="eastAsia"/>
          <w:kern w:val="0"/>
          <w:szCs w:val="21"/>
        </w:rPr>
        <w:t>）</w:t>
      </w:r>
      <w:r w:rsidR="004F7F27" w:rsidRPr="00B103E6">
        <w:rPr>
          <w:rFonts w:hAnsi="宋体"/>
          <w:kern w:val="0"/>
          <w:szCs w:val="21"/>
        </w:rPr>
        <w:t>恒定</w:t>
      </w:r>
      <w:r w:rsidR="004F7F27">
        <w:rPr>
          <w:rFonts w:hAnsi="宋体" w:hint="eastAsia"/>
          <w:kern w:val="0"/>
          <w:szCs w:val="21"/>
        </w:rPr>
        <w:t>总</w:t>
      </w:r>
      <w:r w:rsidR="004F7F27" w:rsidRPr="00B103E6">
        <w:rPr>
          <w:rFonts w:hAnsi="宋体"/>
          <w:kern w:val="0"/>
          <w:szCs w:val="21"/>
        </w:rPr>
        <w:t>流的连续性方程</w:t>
      </w:r>
      <w:r w:rsidR="004F7F27">
        <w:rPr>
          <w:rFonts w:hAnsi="宋体" w:hint="eastAsia"/>
          <w:kern w:val="0"/>
          <w:szCs w:val="21"/>
        </w:rPr>
        <w:t>、</w:t>
      </w:r>
      <w:r w:rsidR="004F7F27" w:rsidRPr="00B103E6">
        <w:rPr>
          <w:rFonts w:hAnsi="宋体"/>
          <w:kern w:val="0"/>
          <w:szCs w:val="21"/>
        </w:rPr>
        <w:t>能量方程</w:t>
      </w:r>
      <w:r w:rsidR="004F7F27">
        <w:rPr>
          <w:rFonts w:hAnsi="宋体" w:hint="eastAsia"/>
          <w:kern w:val="0"/>
          <w:szCs w:val="21"/>
        </w:rPr>
        <w:t>、</w:t>
      </w:r>
      <w:r w:rsidR="004F7F27" w:rsidRPr="00B103E6">
        <w:rPr>
          <w:rFonts w:hAnsi="宋体"/>
          <w:kern w:val="0"/>
          <w:szCs w:val="21"/>
        </w:rPr>
        <w:t>动量</w:t>
      </w:r>
      <w:r w:rsidR="004F7F27">
        <w:rPr>
          <w:rFonts w:hAnsi="宋体"/>
          <w:kern w:val="0"/>
          <w:szCs w:val="21"/>
        </w:rPr>
        <w:t>方程</w:t>
      </w:r>
      <w:r w:rsidRPr="00B103E6">
        <w:rPr>
          <w:rFonts w:hAnsi="宋体"/>
          <w:kern w:val="0"/>
          <w:szCs w:val="21"/>
        </w:rPr>
        <w:t>；</w:t>
      </w:r>
    </w:p>
    <w:p w:rsidR="007620F4" w:rsidRDefault="007620F4" w:rsidP="004F7F27">
      <w:pPr>
        <w:pStyle w:val="Default"/>
        <w:spacing w:line="44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7620F4">
        <w:rPr>
          <w:rFonts w:asciiTheme="minorEastAsia" w:eastAsiaTheme="minorEastAsia" w:hAnsiTheme="minorEastAsia" w:cs="仿宋_GB2312" w:hint="eastAsia"/>
          <w:sz w:val="28"/>
          <w:szCs w:val="28"/>
        </w:rPr>
        <w:t>4、液流阻力与水头损失</w:t>
      </w:r>
    </w:p>
    <w:p w:rsidR="0045733C" w:rsidRDefault="0045733C" w:rsidP="004F7F27">
      <w:pPr>
        <w:autoSpaceDE w:val="0"/>
        <w:autoSpaceDN w:val="0"/>
        <w:adjustRightInd w:val="0"/>
        <w:spacing w:line="440" w:lineRule="exact"/>
        <w:ind w:right="96" w:firstLineChars="200" w:firstLine="420"/>
        <w:rPr>
          <w:rFonts w:hAnsi="宋体"/>
          <w:kern w:val="0"/>
          <w:szCs w:val="21"/>
        </w:rPr>
      </w:pPr>
      <w:r>
        <w:rPr>
          <w:rFonts w:hAnsi="宋体" w:hint="eastAsia"/>
          <w:kern w:val="0"/>
          <w:szCs w:val="21"/>
        </w:rPr>
        <w:t>（</w:t>
      </w:r>
      <w:r>
        <w:rPr>
          <w:rFonts w:hAnsi="宋体" w:hint="eastAsia"/>
          <w:kern w:val="0"/>
          <w:szCs w:val="21"/>
        </w:rPr>
        <w:t>1</w:t>
      </w:r>
      <w:r>
        <w:rPr>
          <w:rFonts w:hAnsi="宋体" w:hint="eastAsia"/>
          <w:kern w:val="0"/>
          <w:szCs w:val="21"/>
        </w:rPr>
        <w:t>）</w:t>
      </w:r>
      <w:r w:rsidRPr="00B103E6">
        <w:rPr>
          <w:rFonts w:hAnsi="宋体"/>
          <w:kern w:val="0"/>
          <w:szCs w:val="21"/>
        </w:rPr>
        <w:t>水头损失的物理概念及其分类；</w:t>
      </w:r>
    </w:p>
    <w:p w:rsidR="0045733C" w:rsidRDefault="0045733C" w:rsidP="004F7F27">
      <w:pPr>
        <w:autoSpaceDE w:val="0"/>
        <w:autoSpaceDN w:val="0"/>
        <w:adjustRightInd w:val="0"/>
        <w:spacing w:line="440" w:lineRule="exact"/>
        <w:ind w:right="96" w:firstLineChars="200" w:firstLine="420"/>
        <w:rPr>
          <w:rFonts w:hAnsi="宋体"/>
          <w:kern w:val="0"/>
          <w:szCs w:val="21"/>
        </w:rPr>
      </w:pPr>
      <w:r>
        <w:rPr>
          <w:rFonts w:hAnsi="宋体" w:hint="eastAsia"/>
          <w:kern w:val="0"/>
          <w:szCs w:val="21"/>
        </w:rPr>
        <w:t>（</w:t>
      </w:r>
      <w:r>
        <w:rPr>
          <w:rFonts w:hAnsi="宋体" w:hint="eastAsia"/>
          <w:kern w:val="0"/>
          <w:szCs w:val="21"/>
        </w:rPr>
        <w:t>2</w:t>
      </w:r>
      <w:r>
        <w:rPr>
          <w:rFonts w:hAnsi="宋体" w:hint="eastAsia"/>
          <w:kern w:val="0"/>
          <w:szCs w:val="21"/>
        </w:rPr>
        <w:t>）</w:t>
      </w:r>
      <w:r w:rsidRPr="00B103E6">
        <w:rPr>
          <w:rFonts w:hAnsi="宋体"/>
          <w:kern w:val="0"/>
          <w:szCs w:val="21"/>
        </w:rPr>
        <w:t>液流边界几何条件对水头损失的影响；</w:t>
      </w:r>
    </w:p>
    <w:p w:rsidR="0045733C" w:rsidRDefault="0045733C" w:rsidP="004F7F27">
      <w:pPr>
        <w:autoSpaceDE w:val="0"/>
        <w:autoSpaceDN w:val="0"/>
        <w:adjustRightInd w:val="0"/>
        <w:spacing w:line="440" w:lineRule="exact"/>
        <w:ind w:right="96" w:firstLineChars="200" w:firstLine="420"/>
        <w:rPr>
          <w:rFonts w:hAnsi="宋体"/>
          <w:kern w:val="0"/>
          <w:szCs w:val="21"/>
        </w:rPr>
      </w:pPr>
      <w:r>
        <w:rPr>
          <w:rFonts w:hAnsi="宋体" w:hint="eastAsia"/>
          <w:kern w:val="0"/>
          <w:szCs w:val="21"/>
        </w:rPr>
        <w:t>（</w:t>
      </w:r>
      <w:r>
        <w:rPr>
          <w:rFonts w:hAnsi="宋体" w:hint="eastAsia"/>
          <w:kern w:val="0"/>
          <w:szCs w:val="21"/>
        </w:rPr>
        <w:t>3</w:t>
      </w:r>
      <w:r>
        <w:rPr>
          <w:rFonts w:hAnsi="宋体" w:hint="eastAsia"/>
          <w:kern w:val="0"/>
          <w:szCs w:val="21"/>
        </w:rPr>
        <w:t>）</w:t>
      </w:r>
      <w:r w:rsidRPr="00B103E6">
        <w:rPr>
          <w:rFonts w:hAnsi="宋体"/>
          <w:kern w:val="0"/>
          <w:szCs w:val="21"/>
        </w:rPr>
        <w:t>均匀流沿程水头损失与切应力的关系；</w:t>
      </w:r>
    </w:p>
    <w:p w:rsidR="0045733C" w:rsidRDefault="0045733C" w:rsidP="004F7F27">
      <w:pPr>
        <w:autoSpaceDE w:val="0"/>
        <w:autoSpaceDN w:val="0"/>
        <w:adjustRightInd w:val="0"/>
        <w:spacing w:line="440" w:lineRule="exact"/>
        <w:ind w:right="96" w:firstLineChars="200" w:firstLine="420"/>
        <w:rPr>
          <w:rFonts w:hAnsi="宋体"/>
          <w:kern w:val="0"/>
          <w:szCs w:val="21"/>
        </w:rPr>
      </w:pPr>
      <w:r>
        <w:rPr>
          <w:rFonts w:hAnsi="宋体" w:hint="eastAsia"/>
          <w:kern w:val="0"/>
          <w:szCs w:val="21"/>
        </w:rPr>
        <w:t>（</w:t>
      </w:r>
      <w:r>
        <w:rPr>
          <w:rFonts w:hAnsi="宋体" w:hint="eastAsia"/>
          <w:kern w:val="0"/>
          <w:szCs w:val="21"/>
        </w:rPr>
        <w:t>4</w:t>
      </w:r>
      <w:r>
        <w:rPr>
          <w:rFonts w:hAnsi="宋体" w:hint="eastAsia"/>
          <w:kern w:val="0"/>
          <w:szCs w:val="21"/>
        </w:rPr>
        <w:t>）</w:t>
      </w:r>
      <w:r w:rsidRPr="00B103E6">
        <w:rPr>
          <w:rFonts w:hAnsi="宋体"/>
          <w:kern w:val="0"/>
          <w:szCs w:val="21"/>
        </w:rPr>
        <w:t>达西</w:t>
      </w:r>
      <w:r w:rsidRPr="00591559">
        <w:rPr>
          <w:rFonts w:hAnsi="宋体"/>
          <w:kern w:val="0"/>
          <w:szCs w:val="21"/>
        </w:rPr>
        <w:t>—</w:t>
      </w:r>
      <w:r w:rsidRPr="00B103E6">
        <w:rPr>
          <w:rFonts w:hAnsi="宋体"/>
          <w:kern w:val="0"/>
          <w:szCs w:val="21"/>
        </w:rPr>
        <w:t>魏斯巴赫公式</w:t>
      </w:r>
      <w:r w:rsidR="00745ADC">
        <w:rPr>
          <w:rFonts w:hAnsi="宋体" w:hint="eastAsia"/>
          <w:kern w:val="0"/>
          <w:szCs w:val="21"/>
        </w:rPr>
        <w:t>和谢才公式</w:t>
      </w:r>
      <w:r w:rsidRPr="00B103E6">
        <w:rPr>
          <w:rFonts w:hAnsi="宋体"/>
          <w:kern w:val="0"/>
          <w:szCs w:val="21"/>
        </w:rPr>
        <w:t>；</w:t>
      </w:r>
    </w:p>
    <w:p w:rsidR="0045733C" w:rsidRDefault="0045733C" w:rsidP="004F7F27">
      <w:pPr>
        <w:autoSpaceDE w:val="0"/>
        <w:autoSpaceDN w:val="0"/>
        <w:adjustRightInd w:val="0"/>
        <w:spacing w:line="440" w:lineRule="exact"/>
        <w:ind w:right="96" w:firstLineChars="200" w:firstLine="420"/>
        <w:rPr>
          <w:rFonts w:hAnsi="宋体"/>
          <w:kern w:val="0"/>
          <w:szCs w:val="21"/>
        </w:rPr>
      </w:pPr>
      <w:r>
        <w:rPr>
          <w:rFonts w:hAnsi="宋体" w:hint="eastAsia"/>
          <w:kern w:val="0"/>
          <w:szCs w:val="21"/>
        </w:rPr>
        <w:t>（</w:t>
      </w:r>
      <w:r>
        <w:rPr>
          <w:rFonts w:hAnsi="宋体" w:hint="eastAsia"/>
          <w:kern w:val="0"/>
          <w:szCs w:val="21"/>
        </w:rPr>
        <w:t>5</w:t>
      </w:r>
      <w:r>
        <w:rPr>
          <w:rFonts w:hAnsi="宋体" w:hint="eastAsia"/>
          <w:kern w:val="0"/>
          <w:szCs w:val="21"/>
        </w:rPr>
        <w:t>）</w:t>
      </w:r>
      <w:r w:rsidR="00745ADC">
        <w:rPr>
          <w:rFonts w:hAnsi="宋体" w:hint="eastAsia"/>
          <w:kern w:val="0"/>
          <w:szCs w:val="21"/>
        </w:rPr>
        <w:t>层流和紊流</w:t>
      </w:r>
      <w:r w:rsidR="002236CE">
        <w:rPr>
          <w:rFonts w:hAnsi="宋体" w:hint="eastAsia"/>
          <w:kern w:val="0"/>
          <w:szCs w:val="21"/>
        </w:rPr>
        <w:t>，</w:t>
      </w:r>
      <w:r w:rsidR="004F7F27">
        <w:rPr>
          <w:rFonts w:hAnsi="宋体" w:hint="eastAsia"/>
          <w:kern w:val="0"/>
          <w:szCs w:val="21"/>
        </w:rPr>
        <w:t>沿程水头损失的计算</w:t>
      </w:r>
      <w:r w:rsidRPr="00B103E6">
        <w:rPr>
          <w:rFonts w:hAnsi="宋体"/>
          <w:kern w:val="0"/>
          <w:szCs w:val="21"/>
        </w:rPr>
        <w:t>；</w:t>
      </w:r>
    </w:p>
    <w:p w:rsidR="0045733C" w:rsidRDefault="0045733C" w:rsidP="004F7F27">
      <w:pPr>
        <w:autoSpaceDE w:val="0"/>
        <w:autoSpaceDN w:val="0"/>
        <w:adjustRightInd w:val="0"/>
        <w:spacing w:line="440" w:lineRule="exact"/>
        <w:ind w:right="96" w:firstLineChars="200" w:firstLine="420"/>
        <w:rPr>
          <w:rFonts w:hAnsi="宋体"/>
          <w:kern w:val="0"/>
          <w:szCs w:val="21"/>
        </w:rPr>
      </w:pPr>
      <w:r>
        <w:rPr>
          <w:rFonts w:hAnsi="宋体" w:hint="eastAsia"/>
          <w:kern w:val="0"/>
          <w:szCs w:val="21"/>
        </w:rPr>
        <w:t>（</w:t>
      </w:r>
      <w:r w:rsidR="004F7F27">
        <w:rPr>
          <w:rFonts w:hAnsi="宋体" w:hint="eastAsia"/>
          <w:kern w:val="0"/>
          <w:szCs w:val="21"/>
        </w:rPr>
        <w:t>6</w:t>
      </w:r>
      <w:r>
        <w:rPr>
          <w:rFonts w:hAnsi="宋体" w:hint="eastAsia"/>
          <w:kern w:val="0"/>
          <w:szCs w:val="21"/>
        </w:rPr>
        <w:t>）</w:t>
      </w:r>
      <w:r w:rsidRPr="00B103E6">
        <w:rPr>
          <w:rFonts w:hAnsi="宋体"/>
          <w:kern w:val="0"/>
          <w:szCs w:val="21"/>
        </w:rPr>
        <w:t>沿程水头损失系数的变化规律；</w:t>
      </w:r>
    </w:p>
    <w:p w:rsidR="00615C71" w:rsidRPr="00E870A2" w:rsidRDefault="0045733C" w:rsidP="004F7F27">
      <w:pPr>
        <w:autoSpaceDE w:val="0"/>
        <w:autoSpaceDN w:val="0"/>
        <w:adjustRightInd w:val="0"/>
        <w:spacing w:line="440" w:lineRule="exact"/>
        <w:ind w:right="96" w:firstLineChars="200" w:firstLine="420"/>
        <w:rPr>
          <w:rFonts w:hAnsi="宋体"/>
          <w:kern w:val="0"/>
          <w:szCs w:val="21"/>
        </w:rPr>
      </w:pPr>
      <w:r>
        <w:rPr>
          <w:rFonts w:hAnsi="宋体" w:hint="eastAsia"/>
          <w:kern w:val="0"/>
          <w:szCs w:val="21"/>
        </w:rPr>
        <w:t>（</w:t>
      </w:r>
      <w:r w:rsidR="004F7F27">
        <w:rPr>
          <w:rFonts w:hAnsi="宋体" w:hint="eastAsia"/>
          <w:kern w:val="0"/>
          <w:szCs w:val="21"/>
        </w:rPr>
        <w:t>7</w:t>
      </w:r>
      <w:r>
        <w:rPr>
          <w:rFonts w:hAnsi="宋体" w:hint="eastAsia"/>
          <w:kern w:val="0"/>
          <w:szCs w:val="21"/>
        </w:rPr>
        <w:t>）</w:t>
      </w:r>
      <w:r w:rsidRPr="00B103E6">
        <w:rPr>
          <w:rFonts w:hAnsi="宋体"/>
          <w:kern w:val="0"/>
          <w:szCs w:val="21"/>
        </w:rPr>
        <w:t>局部水头损失。</w:t>
      </w:r>
    </w:p>
    <w:p w:rsidR="007465CD" w:rsidRDefault="007620F4" w:rsidP="004F7F27">
      <w:pPr>
        <w:pStyle w:val="Default"/>
        <w:spacing w:line="44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7620F4">
        <w:rPr>
          <w:rFonts w:asciiTheme="minorEastAsia" w:eastAsiaTheme="minorEastAsia" w:hAnsiTheme="minorEastAsia" w:cs="仿宋_GB2312" w:hint="eastAsia"/>
          <w:sz w:val="28"/>
          <w:szCs w:val="28"/>
        </w:rPr>
        <w:lastRenderedPageBreak/>
        <w:t>5、</w:t>
      </w:r>
      <w:r w:rsidR="007465CD">
        <w:rPr>
          <w:rFonts w:asciiTheme="minorEastAsia" w:eastAsiaTheme="minorEastAsia" w:hAnsiTheme="minorEastAsia" w:cs="仿宋_GB2312" w:hint="eastAsia"/>
          <w:sz w:val="28"/>
          <w:szCs w:val="28"/>
        </w:rPr>
        <w:t>相似理论</w:t>
      </w:r>
    </w:p>
    <w:p w:rsidR="00F9459F" w:rsidRPr="00F9459F" w:rsidRDefault="00F9459F" w:rsidP="004F7F27">
      <w:pPr>
        <w:autoSpaceDE w:val="0"/>
        <w:autoSpaceDN w:val="0"/>
        <w:adjustRightInd w:val="0"/>
        <w:spacing w:line="440" w:lineRule="exact"/>
        <w:ind w:right="96" w:firstLineChars="200" w:firstLine="420"/>
        <w:rPr>
          <w:rFonts w:hAnsi="宋体"/>
          <w:kern w:val="0"/>
          <w:szCs w:val="21"/>
        </w:rPr>
      </w:pPr>
      <w:r w:rsidRPr="00F9459F">
        <w:rPr>
          <w:rFonts w:hAnsi="宋体" w:hint="eastAsia"/>
          <w:kern w:val="0"/>
          <w:szCs w:val="21"/>
        </w:rPr>
        <w:t>（</w:t>
      </w:r>
      <w:r w:rsidRPr="00F9459F">
        <w:rPr>
          <w:rFonts w:hAnsi="宋体" w:hint="eastAsia"/>
          <w:kern w:val="0"/>
          <w:szCs w:val="21"/>
        </w:rPr>
        <w:t>1</w:t>
      </w:r>
      <w:r w:rsidRPr="00F9459F">
        <w:rPr>
          <w:rFonts w:hAnsi="宋体" w:hint="eastAsia"/>
          <w:kern w:val="0"/>
          <w:szCs w:val="21"/>
        </w:rPr>
        <w:t>）因次分析</w:t>
      </w:r>
      <w:r w:rsidR="004F7F27">
        <w:rPr>
          <w:rFonts w:hAnsi="宋体" w:hint="eastAsia"/>
          <w:kern w:val="0"/>
          <w:szCs w:val="21"/>
        </w:rPr>
        <w:t>、</w:t>
      </w:r>
      <w:r w:rsidRPr="00F9459F">
        <w:rPr>
          <w:rFonts w:hAnsi="宋体" w:hint="eastAsia"/>
          <w:kern w:val="0"/>
          <w:szCs w:val="21"/>
        </w:rPr>
        <w:t>流动相似的理论基础；</w:t>
      </w:r>
    </w:p>
    <w:p w:rsidR="00F9459F" w:rsidRPr="00F9459F" w:rsidRDefault="00F9459F" w:rsidP="004F7F27">
      <w:pPr>
        <w:autoSpaceDE w:val="0"/>
        <w:autoSpaceDN w:val="0"/>
        <w:adjustRightInd w:val="0"/>
        <w:spacing w:line="440" w:lineRule="exact"/>
        <w:ind w:right="96" w:firstLineChars="200" w:firstLine="420"/>
        <w:rPr>
          <w:rFonts w:hAnsi="宋体"/>
          <w:kern w:val="0"/>
          <w:szCs w:val="21"/>
        </w:rPr>
      </w:pPr>
      <w:r w:rsidRPr="00F9459F">
        <w:rPr>
          <w:rFonts w:hAnsi="宋体" w:hint="eastAsia"/>
          <w:kern w:val="0"/>
          <w:szCs w:val="21"/>
        </w:rPr>
        <w:t>（</w:t>
      </w:r>
      <w:r w:rsidR="004F7F27">
        <w:rPr>
          <w:rFonts w:hAnsi="宋体" w:hint="eastAsia"/>
          <w:kern w:val="0"/>
          <w:szCs w:val="21"/>
        </w:rPr>
        <w:t>2</w:t>
      </w:r>
      <w:r w:rsidRPr="00F9459F">
        <w:rPr>
          <w:rFonts w:hAnsi="宋体" w:hint="eastAsia"/>
          <w:kern w:val="0"/>
          <w:szCs w:val="21"/>
        </w:rPr>
        <w:t>）模型实验。</w:t>
      </w:r>
    </w:p>
    <w:p w:rsidR="007620F4" w:rsidRDefault="007465CD" w:rsidP="004F7F27">
      <w:pPr>
        <w:pStyle w:val="Default"/>
        <w:spacing w:line="44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 w:hint="eastAsia"/>
          <w:sz w:val="28"/>
          <w:szCs w:val="28"/>
        </w:rPr>
        <w:t>6、</w:t>
      </w:r>
      <w:r w:rsidR="007620F4" w:rsidRPr="007620F4">
        <w:rPr>
          <w:rFonts w:asciiTheme="minorEastAsia" w:eastAsiaTheme="minorEastAsia" w:hAnsiTheme="minorEastAsia" w:cs="仿宋_GB2312" w:hint="eastAsia"/>
          <w:sz w:val="28"/>
          <w:szCs w:val="28"/>
        </w:rPr>
        <w:t>有压管流</w:t>
      </w:r>
    </w:p>
    <w:p w:rsidR="00A9602D" w:rsidRDefault="00A9602D" w:rsidP="004F7F27">
      <w:pPr>
        <w:autoSpaceDE w:val="0"/>
        <w:autoSpaceDN w:val="0"/>
        <w:adjustRightInd w:val="0"/>
        <w:spacing w:line="440" w:lineRule="exact"/>
        <w:ind w:right="96" w:firstLineChars="200" w:firstLine="420"/>
        <w:rPr>
          <w:rFonts w:hAnsi="宋体"/>
          <w:kern w:val="0"/>
          <w:szCs w:val="21"/>
        </w:rPr>
      </w:pPr>
      <w:r>
        <w:rPr>
          <w:rFonts w:hAnsi="宋体" w:hint="eastAsia"/>
          <w:kern w:val="0"/>
          <w:szCs w:val="21"/>
        </w:rPr>
        <w:t>（</w:t>
      </w:r>
      <w:r>
        <w:rPr>
          <w:rFonts w:hAnsi="宋体" w:hint="eastAsia"/>
          <w:kern w:val="0"/>
          <w:szCs w:val="21"/>
        </w:rPr>
        <w:t>1</w:t>
      </w:r>
      <w:r>
        <w:rPr>
          <w:rFonts w:hAnsi="宋体" w:hint="eastAsia"/>
          <w:kern w:val="0"/>
          <w:szCs w:val="21"/>
        </w:rPr>
        <w:t>）</w:t>
      </w:r>
      <w:r w:rsidRPr="00B103E6">
        <w:rPr>
          <w:rFonts w:hAnsi="宋体"/>
          <w:kern w:val="0"/>
          <w:szCs w:val="21"/>
        </w:rPr>
        <w:t>管流的分类；</w:t>
      </w:r>
    </w:p>
    <w:p w:rsidR="00A9602D" w:rsidRDefault="00A9602D" w:rsidP="004F7F27">
      <w:pPr>
        <w:autoSpaceDE w:val="0"/>
        <w:autoSpaceDN w:val="0"/>
        <w:adjustRightInd w:val="0"/>
        <w:spacing w:line="440" w:lineRule="exact"/>
        <w:ind w:right="96" w:firstLineChars="200" w:firstLine="420"/>
        <w:rPr>
          <w:rFonts w:hAnsi="宋体"/>
          <w:kern w:val="0"/>
          <w:szCs w:val="21"/>
        </w:rPr>
      </w:pPr>
      <w:r>
        <w:rPr>
          <w:rFonts w:hAnsi="宋体" w:hint="eastAsia"/>
          <w:kern w:val="0"/>
          <w:szCs w:val="21"/>
        </w:rPr>
        <w:t>（</w:t>
      </w:r>
      <w:r>
        <w:rPr>
          <w:rFonts w:hAnsi="宋体" w:hint="eastAsia"/>
          <w:kern w:val="0"/>
          <w:szCs w:val="21"/>
        </w:rPr>
        <w:t>2</w:t>
      </w:r>
      <w:r>
        <w:rPr>
          <w:rFonts w:hAnsi="宋体" w:hint="eastAsia"/>
          <w:kern w:val="0"/>
          <w:szCs w:val="21"/>
        </w:rPr>
        <w:t>）</w:t>
      </w:r>
      <w:r w:rsidRPr="00B103E6">
        <w:rPr>
          <w:rFonts w:hAnsi="宋体"/>
          <w:kern w:val="0"/>
          <w:szCs w:val="21"/>
        </w:rPr>
        <w:t>简单管道的水力计算</w:t>
      </w:r>
      <w:r w:rsidR="004F7F27">
        <w:rPr>
          <w:rFonts w:hAnsi="宋体" w:hint="eastAsia"/>
          <w:kern w:val="0"/>
          <w:szCs w:val="21"/>
        </w:rPr>
        <w:t>（含</w:t>
      </w:r>
      <w:r w:rsidR="004F7F27" w:rsidRPr="00B103E6">
        <w:rPr>
          <w:rFonts w:hAnsi="宋体"/>
          <w:kern w:val="0"/>
          <w:szCs w:val="21"/>
        </w:rPr>
        <w:t>水头线的绘制</w:t>
      </w:r>
      <w:r w:rsidR="004F7F27">
        <w:rPr>
          <w:rFonts w:hAnsi="宋体" w:hint="eastAsia"/>
          <w:kern w:val="0"/>
          <w:szCs w:val="21"/>
        </w:rPr>
        <w:t>）</w:t>
      </w:r>
      <w:r w:rsidRPr="00B103E6">
        <w:rPr>
          <w:rFonts w:hAnsi="宋体"/>
          <w:kern w:val="0"/>
          <w:szCs w:val="21"/>
        </w:rPr>
        <w:t>；</w:t>
      </w:r>
    </w:p>
    <w:p w:rsidR="007620F4" w:rsidRDefault="007465CD" w:rsidP="004F7F27">
      <w:pPr>
        <w:pStyle w:val="Default"/>
        <w:spacing w:line="44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 w:hint="eastAsia"/>
          <w:sz w:val="28"/>
          <w:szCs w:val="28"/>
        </w:rPr>
        <w:t>7</w:t>
      </w:r>
      <w:r w:rsidR="007620F4" w:rsidRPr="007620F4">
        <w:rPr>
          <w:rFonts w:asciiTheme="minorEastAsia" w:eastAsiaTheme="minorEastAsia" w:hAnsiTheme="minorEastAsia" w:cs="仿宋_GB2312" w:hint="eastAsia"/>
          <w:sz w:val="28"/>
          <w:szCs w:val="28"/>
        </w:rPr>
        <w:t>、明渠</w:t>
      </w:r>
      <w:r w:rsidR="00384048">
        <w:rPr>
          <w:rFonts w:asciiTheme="minorEastAsia" w:eastAsiaTheme="minorEastAsia" w:hAnsiTheme="minorEastAsia" w:cs="仿宋_GB2312" w:hint="eastAsia"/>
          <w:sz w:val="28"/>
          <w:szCs w:val="28"/>
        </w:rPr>
        <w:t>恒定</w:t>
      </w:r>
      <w:r w:rsidR="007620F4" w:rsidRPr="007620F4">
        <w:rPr>
          <w:rFonts w:asciiTheme="minorEastAsia" w:eastAsiaTheme="minorEastAsia" w:hAnsiTheme="minorEastAsia" w:cs="仿宋_GB2312" w:hint="eastAsia"/>
          <w:sz w:val="28"/>
          <w:szCs w:val="28"/>
        </w:rPr>
        <w:t>均匀流</w:t>
      </w:r>
      <w:r w:rsidR="007620F4">
        <w:rPr>
          <w:rFonts w:asciiTheme="minorEastAsia" w:eastAsiaTheme="minorEastAsia" w:hAnsiTheme="minorEastAsia" w:cs="仿宋_GB2312" w:hint="eastAsia"/>
          <w:sz w:val="28"/>
          <w:szCs w:val="28"/>
        </w:rPr>
        <w:t>和非均匀流</w:t>
      </w:r>
    </w:p>
    <w:p w:rsidR="00A9602D" w:rsidRPr="005913BC" w:rsidRDefault="00A9602D" w:rsidP="004F7F27">
      <w:pPr>
        <w:autoSpaceDE w:val="0"/>
        <w:autoSpaceDN w:val="0"/>
        <w:adjustRightInd w:val="0"/>
        <w:spacing w:line="440" w:lineRule="exact"/>
        <w:ind w:right="96" w:firstLineChars="200" w:firstLine="420"/>
        <w:rPr>
          <w:kern w:val="0"/>
          <w:szCs w:val="21"/>
        </w:rPr>
      </w:pPr>
      <w:r w:rsidRPr="005913BC">
        <w:rPr>
          <w:rFonts w:hint="eastAsia"/>
          <w:kern w:val="0"/>
          <w:szCs w:val="21"/>
        </w:rPr>
        <w:t>（</w:t>
      </w:r>
      <w:r w:rsidRPr="005913BC">
        <w:rPr>
          <w:rFonts w:hint="eastAsia"/>
          <w:kern w:val="0"/>
          <w:szCs w:val="21"/>
        </w:rPr>
        <w:t>1</w:t>
      </w:r>
      <w:r w:rsidRPr="005913BC">
        <w:rPr>
          <w:rFonts w:hint="eastAsia"/>
          <w:kern w:val="0"/>
          <w:szCs w:val="21"/>
        </w:rPr>
        <w:t>）</w:t>
      </w:r>
      <w:r w:rsidRPr="005913BC">
        <w:rPr>
          <w:kern w:val="0"/>
          <w:szCs w:val="21"/>
        </w:rPr>
        <w:t>明渠断面形状、底坡及分类；</w:t>
      </w:r>
    </w:p>
    <w:p w:rsidR="00A9602D" w:rsidRPr="005913BC" w:rsidRDefault="00A9602D" w:rsidP="004F7F27">
      <w:pPr>
        <w:autoSpaceDE w:val="0"/>
        <w:autoSpaceDN w:val="0"/>
        <w:adjustRightInd w:val="0"/>
        <w:spacing w:line="440" w:lineRule="exact"/>
        <w:ind w:right="96" w:firstLineChars="200" w:firstLine="420"/>
        <w:rPr>
          <w:kern w:val="0"/>
          <w:szCs w:val="21"/>
        </w:rPr>
      </w:pPr>
      <w:r w:rsidRPr="005913BC">
        <w:rPr>
          <w:rFonts w:hint="eastAsia"/>
          <w:kern w:val="0"/>
          <w:szCs w:val="21"/>
        </w:rPr>
        <w:t>（</w:t>
      </w:r>
      <w:r w:rsidRPr="005913BC">
        <w:rPr>
          <w:rFonts w:hint="eastAsia"/>
          <w:kern w:val="0"/>
          <w:szCs w:val="21"/>
        </w:rPr>
        <w:t>2</w:t>
      </w:r>
      <w:r w:rsidRPr="005913BC">
        <w:rPr>
          <w:rFonts w:hint="eastAsia"/>
          <w:kern w:val="0"/>
          <w:szCs w:val="21"/>
        </w:rPr>
        <w:t>）</w:t>
      </w:r>
      <w:r w:rsidRPr="005913BC">
        <w:rPr>
          <w:kern w:val="0"/>
          <w:szCs w:val="21"/>
        </w:rPr>
        <w:t>明渠均匀流的特性及产生条件；</w:t>
      </w:r>
    </w:p>
    <w:p w:rsidR="00745ADC" w:rsidRDefault="00A9602D" w:rsidP="004F7F27">
      <w:pPr>
        <w:autoSpaceDE w:val="0"/>
        <w:autoSpaceDN w:val="0"/>
        <w:adjustRightInd w:val="0"/>
        <w:spacing w:line="440" w:lineRule="exact"/>
        <w:ind w:right="96" w:firstLineChars="200" w:firstLine="420"/>
        <w:rPr>
          <w:rFonts w:hint="eastAsia"/>
          <w:kern w:val="0"/>
          <w:szCs w:val="21"/>
        </w:rPr>
      </w:pPr>
      <w:r w:rsidRPr="005913BC">
        <w:rPr>
          <w:rFonts w:hint="eastAsia"/>
          <w:kern w:val="0"/>
          <w:szCs w:val="21"/>
        </w:rPr>
        <w:t>（</w:t>
      </w:r>
      <w:r w:rsidRPr="005913BC">
        <w:rPr>
          <w:rFonts w:hint="eastAsia"/>
          <w:kern w:val="0"/>
          <w:szCs w:val="21"/>
        </w:rPr>
        <w:t>3</w:t>
      </w:r>
      <w:r w:rsidRPr="005913BC">
        <w:rPr>
          <w:rFonts w:hint="eastAsia"/>
          <w:kern w:val="0"/>
          <w:szCs w:val="21"/>
        </w:rPr>
        <w:t>）</w:t>
      </w:r>
      <w:r w:rsidR="00745ADC" w:rsidRPr="005913BC">
        <w:rPr>
          <w:kern w:val="0"/>
          <w:szCs w:val="21"/>
        </w:rPr>
        <w:t>明渠均匀流的水力计算</w:t>
      </w:r>
      <w:r w:rsidR="00745ADC">
        <w:rPr>
          <w:rFonts w:hint="eastAsia"/>
          <w:kern w:val="0"/>
          <w:szCs w:val="21"/>
        </w:rPr>
        <w:t>（含水力最佳断面）</w:t>
      </w:r>
      <w:r w:rsidR="00745ADC" w:rsidRPr="005913BC">
        <w:rPr>
          <w:kern w:val="0"/>
          <w:szCs w:val="21"/>
        </w:rPr>
        <w:t>；</w:t>
      </w:r>
    </w:p>
    <w:p w:rsidR="00A9602D" w:rsidRPr="005913BC" w:rsidRDefault="00A9602D" w:rsidP="004F7F27">
      <w:pPr>
        <w:autoSpaceDE w:val="0"/>
        <w:autoSpaceDN w:val="0"/>
        <w:adjustRightInd w:val="0"/>
        <w:spacing w:line="440" w:lineRule="exact"/>
        <w:ind w:right="96" w:firstLineChars="200" w:firstLine="420"/>
        <w:rPr>
          <w:kern w:val="0"/>
          <w:szCs w:val="21"/>
        </w:rPr>
      </w:pPr>
      <w:r w:rsidRPr="005913BC">
        <w:rPr>
          <w:rFonts w:hint="eastAsia"/>
          <w:kern w:val="0"/>
          <w:szCs w:val="21"/>
        </w:rPr>
        <w:t>（</w:t>
      </w:r>
      <w:r w:rsidRPr="005913BC">
        <w:rPr>
          <w:rFonts w:hint="eastAsia"/>
          <w:kern w:val="0"/>
          <w:szCs w:val="21"/>
        </w:rPr>
        <w:t>4</w:t>
      </w:r>
      <w:r w:rsidRPr="005913BC">
        <w:rPr>
          <w:rFonts w:hint="eastAsia"/>
          <w:kern w:val="0"/>
          <w:szCs w:val="21"/>
        </w:rPr>
        <w:t>）</w:t>
      </w:r>
      <w:r w:rsidR="00745ADC">
        <w:rPr>
          <w:rFonts w:hint="eastAsia"/>
          <w:kern w:val="0"/>
          <w:szCs w:val="21"/>
        </w:rPr>
        <w:t>缓流、急流、临界流</w:t>
      </w:r>
      <w:r w:rsidR="004F7F27">
        <w:rPr>
          <w:rFonts w:hint="eastAsia"/>
          <w:kern w:val="0"/>
          <w:szCs w:val="21"/>
        </w:rPr>
        <w:t>，佛汝德数、</w:t>
      </w:r>
      <w:r w:rsidR="004F7F27" w:rsidRPr="005913BC">
        <w:rPr>
          <w:kern w:val="0"/>
          <w:szCs w:val="21"/>
        </w:rPr>
        <w:t>断面比能</w:t>
      </w:r>
      <w:r w:rsidR="004F7F27">
        <w:rPr>
          <w:rFonts w:hint="eastAsia"/>
          <w:kern w:val="0"/>
          <w:szCs w:val="21"/>
        </w:rPr>
        <w:t>、</w:t>
      </w:r>
      <w:r w:rsidR="004F7F27" w:rsidRPr="005913BC">
        <w:rPr>
          <w:kern w:val="0"/>
          <w:szCs w:val="21"/>
        </w:rPr>
        <w:t>临界水深</w:t>
      </w:r>
      <w:r w:rsidR="004F7F27">
        <w:rPr>
          <w:rFonts w:hint="eastAsia"/>
          <w:kern w:val="0"/>
          <w:szCs w:val="21"/>
        </w:rPr>
        <w:t>、</w:t>
      </w:r>
      <w:r w:rsidR="004F7F27" w:rsidRPr="005913BC">
        <w:rPr>
          <w:kern w:val="0"/>
          <w:szCs w:val="21"/>
        </w:rPr>
        <w:t>临界底坡</w:t>
      </w:r>
      <w:r w:rsidR="004F7F27">
        <w:rPr>
          <w:rFonts w:hint="eastAsia"/>
          <w:kern w:val="0"/>
          <w:szCs w:val="21"/>
        </w:rPr>
        <w:t>；</w:t>
      </w:r>
    </w:p>
    <w:p w:rsidR="002A3C87" w:rsidRDefault="002A3C87" w:rsidP="004F7F27">
      <w:pPr>
        <w:autoSpaceDE w:val="0"/>
        <w:autoSpaceDN w:val="0"/>
        <w:adjustRightInd w:val="0"/>
        <w:spacing w:line="440" w:lineRule="exact"/>
        <w:ind w:right="96" w:firstLineChars="200" w:firstLine="420"/>
        <w:rPr>
          <w:kern w:val="0"/>
          <w:szCs w:val="21"/>
        </w:rPr>
      </w:pPr>
      <w:r>
        <w:rPr>
          <w:rFonts w:hint="eastAsia"/>
          <w:kern w:val="0"/>
          <w:szCs w:val="21"/>
        </w:rPr>
        <w:t>（</w:t>
      </w:r>
      <w:r w:rsidR="00745ADC">
        <w:rPr>
          <w:rFonts w:hint="eastAsia"/>
          <w:kern w:val="0"/>
          <w:szCs w:val="21"/>
        </w:rPr>
        <w:t>5</w:t>
      </w:r>
      <w:r>
        <w:rPr>
          <w:rFonts w:hint="eastAsia"/>
          <w:kern w:val="0"/>
          <w:szCs w:val="21"/>
        </w:rPr>
        <w:t>）</w:t>
      </w:r>
      <w:r w:rsidR="004F7F27">
        <w:rPr>
          <w:rFonts w:hint="eastAsia"/>
          <w:kern w:val="0"/>
          <w:szCs w:val="21"/>
        </w:rPr>
        <w:t>水跃和水跌；</w:t>
      </w:r>
    </w:p>
    <w:p w:rsidR="00A9602D" w:rsidRDefault="002A3C87" w:rsidP="004F7F27">
      <w:pPr>
        <w:autoSpaceDE w:val="0"/>
        <w:autoSpaceDN w:val="0"/>
        <w:adjustRightInd w:val="0"/>
        <w:spacing w:line="440" w:lineRule="exact"/>
        <w:ind w:right="96" w:firstLineChars="200" w:firstLine="420"/>
        <w:rPr>
          <w:rFonts w:hint="eastAsia"/>
          <w:kern w:val="0"/>
          <w:szCs w:val="21"/>
        </w:rPr>
      </w:pPr>
      <w:r>
        <w:rPr>
          <w:rFonts w:hint="eastAsia"/>
          <w:kern w:val="0"/>
          <w:szCs w:val="21"/>
        </w:rPr>
        <w:t>（</w:t>
      </w:r>
      <w:r w:rsidR="00745ADC">
        <w:rPr>
          <w:rFonts w:hint="eastAsia"/>
          <w:kern w:val="0"/>
          <w:szCs w:val="21"/>
        </w:rPr>
        <w:t>6</w:t>
      </w:r>
      <w:r>
        <w:rPr>
          <w:rFonts w:hint="eastAsia"/>
          <w:kern w:val="0"/>
          <w:szCs w:val="21"/>
        </w:rPr>
        <w:t>）</w:t>
      </w:r>
      <w:r w:rsidR="004F7F27">
        <w:rPr>
          <w:rFonts w:hint="eastAsia"/>
          <w:kern w:val="0"/>
          <w:szCs w:val="21"/>
        </w:rPr>
        <w:t>棱柱体明渠恒定非均匀渐变流水面曲线分析。</w:t>
      </w:r>
    </w:p>
    <w:p w:rsidR="00DE01A6" w:rsidRPr="00E85B12" w:rsidRDefault="00DE01A6" w:rsidP="004F7F27">
      <w:pPr>
        <w:pStyle w:val="Default"/>
        <w:spacing w:line="44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E85B12">
        <w:rPr>
          <w:rFonts w:asciiTheme="minorEastAsia" w:eastAsiaTheme="minorEastAsia" w:hAnsiTheme="minorEastAsia" w:cs="仿宋_GB2312" w:hint="eastAsia"/>
          <w:sz w:val="28"/>
          <w:szCs w:val="28"/>
        </w:rPr>
        <w:t>8、堰流</w:t>
      </w:r>
    </w:p>
    <w:p w:rsidR="00DE01A6" w:rsidRDefault="00E85B12" w:rsidP="004F7F27">
      <w:pPr>
        <w:autoSpaceDE w:val="0"/>
        <w:autoSpaceDN w:val="0"/>
        <w:adjustRightInd w:val="0"/>
        <w:spacing w:line="440" w:lineRule="exact"/>
        <w:ind w:right="96" w:firstLineChars="200" w:firstLine="420"/>
        <w:rPr>
          <w:rFonts w:hAnsi="宋体"/>
          <w:kern w:val="0"/>
          <w:szCs w:val="21"/>
        </w:rPr>
      </w:pPr>
      <w:r>
        <w:rPr>
          <w:rFonts w:hAnsi="宋体" w:hint="eastAsia"/>
          <w:kern w:val="0"/>
          <w:szCs w:val="21"/>
        </w:rPr>
        <w:t>（</w:t>
      </w:r>
      <w:r>
        <w:rPr>
          <w:rFonts w:hAnsi="宋体" w:hint="eastAsia"/>
          <w:kern w:val="0"/>
          <w:szCs w:val="21"/>
        </w:rPr>
        <w:t>1</w:t>
      </w:r>
      <w:r>
        <w:rPr>
          <w:rFonts w:hAnsi="宋体" w:hint="eastAsia"/>
          <w:kern w:val="0"/>
          <w:szCs w:val="21"/>
        </w:rPr>
        <w:t>）</w:t>
      </w:r>
      <w:r w:rsidR="00DE01A6" w:rsidRPr="00304F91">
        <w:rPr>
          <w:rFonts w:hAnsi="宋体" w:hint="eastAsia"/>
          <w:kern w:val="0"/>
          <w:szCs w:val="21"/>
        </w:rPr>
        <w:t>堰流与闸孔出流的水力特点；</w:t>
      </w:r>
    </w:p>
    <w:p w:rsidR="00DE01A6" w:rsidRPr="00797C8A" w:rsidRDefault="00E85B12" w:rsidP="004F7F27">
      <w:pPr>
        <w:autoSpaceDE w:val="0"/>
        <w:autoSpaceDN w:val="0"/>
        <w:adjustRightInd w:val="0"/>
        <w:spacing w:line="440" w:lineRule="exact"/>
        <w:ind w:right="96" w:firstLineChars="200" w:firstLine="420"/>
        <w:rPr>
          <w:rFonts w:hAnsi="宋体"/>
          <w:kern w:val="0"/>
          <w:szCs w:val="21"/>
        </w:rPr>
      </w:pPr>
      <w:r>
        <w:rPr>
          <w:rFonts w:hAnsi="宋体" w:hint="eastAsia"/>
          <w:kern w:val="0"/>
          <w:szCs w:val="21"/>
        </w:rPr>
        <w:t>（</w:t>
      </w:r>
      <w:r>
        <w:rPr>
          <w:rFonts w:hAnsi="宋体" w:hint="eastAsia"/>
          <w:kern w:val="0"/>
          <w:szCs w:val="21"/>
        </w:rPr>
        <w:t>2</w:t>
      </w:r>
      <w:r>
        <w:rPr>
          <w:rFonts w:hAnsi="宋体" w:hint="eastAsia"/>
          <w:kern w:val="0"/>
          <w:szCs w:val="21"/>
        </w:rPr>
        <w:t>）</w:t>
      </w:r>
      <w:r w:rsidR="00DE01A6" w:rsidRPr="00304F91">
        <w:rPr>
          <w:rFonts w:hAnsi="宋体" w:hint="eastAsia"/>
          <w:kern w:val="0"/>
          <w:szCs w:val="21"/>
        </w:rPr>
        <w:t>堰的类型</w:t>
      </w:r>
      <w:r>
        <w:rPr>
          <w:rFonts w:hAnsi="宋体" w:hint="eastAsia"/>
          <w:kern w:val="0"/>
          <w:szCs w:val="21"/>
        </w:rPr>
        <w:t>及判别。</w:t>
      </w:r>
    </w:p>
    <w:p w:rsidR="007620F4" w:rsidRDefault="00DE01A6" w:rsidP="004F7F27">
      <w:pPr>
        <w:pStyle w:val="Default"/>
        <w:spacing w:line="44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 w:hint="eastAsia"/>
          <w:sz w:val="28"/>
          <w:szCs w:val="28"/>
        </w:rPr>
        <w:t>9</w:t>
      </w:r>
      <w:r w:rsidR="007620F4" w:rsidRPr="007620F4"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 w:rsidR="00384048" w:rsidRPr="007620F4">
        <w:rPr>
          <w:rFonts w:asciiTheme="minorEastAsia" w:eastAsiaTheme="minorEastAsia" w:hAnsiTheme="minorEastAsia" w:cs="仿宋_GB2312" w:hint="eastAsia"/>
          <w:sz w:val="28"/>
          <w:szCs w:val="28"/>
        </w:rPr>
        <w:t>渗流</w:t>
      </w:r>
    </w:p>
    <w:p w:rsidR="00E85B12" w:rsidRDefault="00E85B12" w:rsidP="004F7F27">
      <w:pPr>
        <w:autoSpaceDE w:val="0"/>
        <w:autoSpaceDN w:val="0"/>
        <w:adjustRightInd w:val="0"/>
        <w:spacing w:line="440" w:lineRule="exact"/>
        <w:ind w:right="96" w:firstLineChars="200" w:firstLine="420"/>
        <w:rPr>
          <w:rFonts w:hAnsi="宋体"/>
          <w:kern w:val="0"/>
          <w:szCs w:val="21"/>
        </w:rPr>
      </w:pPr>
      <w:r>
        <w:rPr>
          <w:rFonts w:hAnsi="宋体" w:hint="eastAsia"/>
          <w:kern w:val="0"/>
          <w:szCs w:val="21"/>
        </w:rPr>
        <w:t>（</w:t>
      </w:r>
      <w:r>
        <w:rPr>
          <w:rFonts w:hAnsi="宋体" w:hint="eastAsia"/>
          <w:kern w:val="0"/>
          <w:szCs w:val="21"/>
        </w:rPr>
        <w:t>1</w:t>
      </w:r>
      <w:r>
        <w:rPr>
          <w:rFonts w:hAnsi="宋体" w:hint="eastAsia"/>
          <w:kern w:val="0"/>
          <w:szCs w:val="21"/>
        </w:rPr>
        <w:t>）</w:t>
      </w:r>
      <w:r w:rsidRPr="00B103E6">
        <w:rPr>
          <w:rFonts w:hAnsi="宋体"/>
          <w:kern w:val="0"/>
          <w:szCs w:val="21"/>
        </w:rPr>
        <w:t>渗流基本概念</w:t>
      </w:r>
      <w:r w:rsidR="004F7F27">
        <w:rPr>
          <w:rFonts w:hAnsi="宋体" w:hint="eastAsia"/>
          <w:kern w:val="0"/>
          <w:szCs w:val="21"/>
        </w:rPr>
        <w:t>、</w:t>
      </w:r>
      <w:r w:rsidR="004F7F27" w:rsidRPr="00B103E6">
        <w:rPr>
          <w:rFonts w:hAnsi="宋体"/>
          <w:kern w:val="0"/>
          <w:szCs w:val="21"/>
        </w:rPr>
        <w:t>基本定律</w:t>
      </w:r>
      <w:r w:rsidRPr="00B103E6">
        <w:rPr>
          <w:rFonts w:hAnsi="宋体"/>
          <w:kern w:val="0"/>
          <w:szCs w:val="21"/>
        </w:rPr>
        <w:t>；</w:t>
      </w:r>
    </w:p>
    <w:p w:rsidR="00E85B12" w:rsidRDefault="00E85B12" w:rsidP="004F7F27">
      <w:pPr>
        <w:autoSpaceDE w:val="0"/>
        <w:autoSpaceDN w:val="0"/>
        <w:adjustRightInd w:val="0"/>
        <w:spacing w:line="440" w:lineRule="exact"/>
        <w:ind w:right="96" w:firstLineChars="200" w:firstLine="420"/>
        <w:rPr>
          <w:rFonts w:hAnsi="宋体"/>
          <w:kern w:val="0"/>
          <w:szCs w:val="21"/>
        </w:rPr>
      </w:pPr>
      <w:r>
        <w:rPr>
          <w:rFonts w:hAnsi="宋体" w:hint="eastAsia"/>
          <w:kern w:val="0"/>
          <w:szCs w:val="21"/>
        </w:rPr>
        <w:t>（</w:t>
      </w:r>
      <w:r>
        <w:rPr>
          <w:rFonts w:hAnsi="宋体" w:hint="eastAsia"/>
          <w:kern w:val="0"/>
          <w:szCs w:val="21"/>
        </w:rPr>
        <w:t>2</w:t>
      </w:r>
      <w:r>
        <w:rPr>
          <w:rFonts w:hAnsi="宋体" w:hint="eastAsia"/>
          <w:kern w:val="0"/>
          <w:szCs w:val="21"/>
        </w:rPr>
        <w:t>）</w:t>
      </w:r>
      <w:r w:rsidR="004F7F27" w:rsidRPr="00B103E6">
        <w:rPr>
          <w:rFonts w:hAnsi="宋体"/>
          <w:kern w:val="0"/>
          <w:szCs w:val="21"/>
        </w:rPr>
        <w:t>恒定均匀渗流与非均匀渐变渗流</w:t>
      </w:r>
      <w:r w:rsidR="004F7F27">
        <w:rPr>
          <w:rFonts w:hAnsi="宋体" w:hint="eastAsia"/>
          <w:kern w:val="0"/>
          <w:szCs w:val="21"/>
        </w:rPr>
        <w:t>；</w:t>
      </w:r>
    </w:p>
    <w:p w:rsidR="00745ADC" w:rsidRDefault="00E85B12" w:rsidP="004F7F27">
      <w:pPr>
        <w:autoSpaceDE w:val="0"/>
        <w:autoSpaceDN w:val="0"/>
        <w:adjustRightInd w:val="0"/>
        <w:spacing w:line="440" w:lineRule="exact"/>
        <w:ind w:right="96" w:firstLineChars="200" w:firstLine="420"/>
        <w:rPr>
          <w:rFonts w:hAnsi="宋体" w:hint="eastAsia"/>
          <w:kern w:val="0"/>
          <w:szCs w:val="21"/>
        </w:rPr>
      </w:pPr>
      <w:r>
        <w:rPr>
          <w:rFonts w:hAnsi="宋体" w:hint="eastAsia"/>
          <w:kern w:val="0"/>
          <w:szCs w:val="21"/>
        </w:rPr>
        <w:t>（</w:t>
      </w:r>
      <w:r>
        <w:rPr>
          <w:rFonts w:hAnsi="宋体" w:hint="eastAsia"/>
          <w:kern w:val="0"/>
          <w:szCs w:val="21"/>
        </w:rPr>
        <w:t>3</w:t>
      </w:r>
      <w:r>
        <w:rPr>
          <w:rFonts w:hAnsi="宋体" w:hint="eastAsia"/>
          <w:kern w:val="0"/>
          <w:szCs w:val="21"/>
        </w:rPr>
        <w:t>）</w:t>
      </w:r>
      <w:r w:rsidR="004F7F27">
        <w:rPr>
          <w:rFonts w:hAnsi="宋体" w:hint="eastAsia"/>
          <w:kern w:val="0"/>
          <w:szCs w:val="21"/>
        </w:rPr>
        <w:t>非均匀渐变渗流的浸润曲线的分析与计算。</w:t>
      </w:r>
    </w:p>
    <w:p w:rsidR="00FC34BA" w:rsidRPr="004F7F27" w:rsidRDefault="004B5E9C" w:rsidP="004F7F27">
      <w:pPr>
        <w:pStyle w:val="Default"/>
        <w:spacing w:line="440" w:lineRule="exact"/>
        <w:jc w:val="both"/>
        <w:rPr>
          <w:rFonts w:ascii="宋体" w:eastAsia="宋体" w:hAnsi="宋体"/>
          <w:b/>
        </w:rPr>
      </w:pPr>
      <w:r w:rsidRPr="004F7F27">
        <w:rPr>
          <w:rFonts w:asciiTheme="minorEastAsia" w:eastAsiaTheme="minorEastAsia" w:hAnsiTheme="minorEastAsia" w:hint="eastAsia"/>
          <w:b/>
        </w:rPr>
        <w:t>三、</w:t>
      </w:r>
      <w:r w:rsidR="00FC34BA" w:rsidRPr="004F7F27">
        <w:rPr>
          <w:rFonts w:ascii="宋体" w:eastAsia="宋体" w:hAnsi="宋体" w:hint="eastAsia"/>
          <w:b/>
        </w:rPr>
        <w:t>题型</w:t>
      </w:r>
    </w:p>
    <w:p w:rsidR="007620F4" w:rsidRPr="004F7F27" w:rsidRDefault="00FC34BA" w:rsidP="004F7F27">
      <w:pPr>
        <w:spacing w:line="44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4F7F27">
        <w:rPr>
          <w:rFonts w:ascii="宋体" w:eastAsia="宋体" w:hAnsi="宋体" w:cs="Times New Roman" w:hint="eastAsia"/>
          <w:sz w:val="24"/>
          <w:szCs w:val="24"/>
        </w:rPr>
        <w:t>试卷满分为150分，其中：</w:t>
      </w:r>
      <w:r w:rsidR="007465CD" w:rsidRPr="004F7F27">
        <w:rPr>
          <w:rFonts w:ascii="宋体" w:eastAsia="宋体" w:hAnsi="宋体" w:cs="Times New Roman" w:hint="eastAsia"/>
          <w:sz w:val="24"/>
          <w:szCs w:val="24"/>
        </w:rPr>
        <w:t>判断</w:t>
      </w:r>
      <w:r w:rsidR="007620F4" w:rsidRPr="004F7F27">
        <w:rPr>
          <w:rFonts w:ascii="宋体" w:eastAsia="宋体" w:hAnsi="宋体" w:cs="Times New Roman" w:hint="eastAsia"/>
          <w:sz w:val="24"/>
          <w:szCs w:val="24"/>
        </w:rPr>
        <w:t>、</w:t>
      </w:r>
      <w:r w:rsidRPr="004F7F27">
        <w:rPr>
          <w:rFonts w:ascii="宋体" w:eastAsia="宋体" w:hAnsi="宋体" w:cs="Times New Roman" w:hint="eastAsia"/>
          <w:sz w:val="24"/>
          <w:szCs w:val="24"/>
        </w:rPr>
        <w:t>选择题</w:t>
      </w:r>
      <w:r w:rsidR="007620F4" w:rsidRPr="004F7F27">
        <w:rPr>
          <w:rFonts w:ascii="宋体" w:eastAsia="宋体" w:hAnsi="宋体" w:cs="Times New Roman" w:hint="eastAsia"/>
          <w:sz w:val="24"/>
          <w:szCs w:val="24"/>
        </w:rPr>
        <w:t>、作图</w:t>
      </w:r>
      <w:r w:rsidRPr="004F7F27">
        <w:rPr>
          <w:rFonts w:ascii="宋体" w:eastAsia="宋体" w:hAnsi="宋体" w:cs="Times New Roman" w:hint="eastAsia"/>
          <w:sz w:val="24"/>
          <w:szCs w:val="24"/>
        </w:rPr>
        <w:t>占</w:t>
      </w:r>
      <w:r w:rsidR="007069F1" w:rsidRPr="004F7F27">
        <w:rPr>
          <w:rFonts w:ascii="宋体" w:eastAsia="宋体" w:hAnsi="宋体" w:cs="Times New Roman" w:hint="eastAsia"/>
          <w:sz w:val="24"/>
          <w:szCs w:val="24"/>
        </w:rPr>
        <w:t>35-</w:t>
      </w:r>
      <w:r w:rsidR="007620F4" w:rsidRPr="004F7F27">
        <w:rPr>
          <w:rFonts w:ascii="宋体" w:eastAsia="宋体" w:hAnsi="宋体" w:cs="Times New Roman" w:hint="eastAsia"/>
          <w:sz w:val="24"/>
          <w:szCs w:val="24"/>
        </w:rPr>
        <w:t>4</w:t>
      </w:r>
      <w:r w:rsidR="007069F1" w:rsidRPr="004F7F27">
        <w:rPr>
          <w:rFonts w:ascii="宋体" w:eastAsia="宋体" w:hAnsi="宋体" w:cs="Times New Roman" w:hint="eastAsia"/>
          <w:sz w:val="24"/>
          <w:szCs w:val="24"/>
        </w:rPr>
        <w:t>5</w:t>
      </w:r>
      <w:r w:rsidRPr="004F7F27">
        <w:rPr>
          <w:rFonts w:ascii="宋体" w:eastAsia="宋体" w:hAnsi="宋体" w:cs="Times New Roman" w:hint="eastAsia"/>
          <w:sz w:val="24"/>
          <w:szCs w:val="24"/>
        </w:rPr>
        <w:t>%，计算</w:t>
      </w:r>
      <w:r w:rsidR="007620F4" w:rsidRPr="004F7F27">
        <w:rPr>
          <w:rFonts w:ascii="宋体" w:eastAsia="宋体" w:hAnsi="宋体" w:cs="Times New Roman" w:hint="eastAsia"/>
          <w:sz w:val="24"/>
          <w:szCs w:val="24"/>
        </w:rPr>
        <w:t>、</w:t>
      </w:r>
      <w:r w:rsidRPr="004F7F27">
        <w:rPr>
          <w:rFonts w:ascii="宋体" w:eastAsia="宋体" w:hAnsi="宋体" w:cs="Times New Roman" w:hint="eastAsia"/>
          <w:sz w:val="24"/>
          <w:szCs w:val="24"/>
        </w:rPr>
        <w:t>分析题占</w:t>
      </w:r>
      <w:r w:rsidR="007069F1" w:rsidRPr="004F7F27">
        <w:rPr>
          <w:rFonts w:ascii="宋体" w:eastAsia="宋体" w:hAnsi="宋体" w:cs="Times New Roman" w:hint="eastAsia"/>
          <w:sz w:val="24"/>
          <w:szCs w:val="24"/>
        </w:rPr>
        <w:t>55-</w:t>
      </w:r>
      <w:r w:rsidR="007620F4" w:rsidRPr="004F7F27">
        <w:rPr>
          <w:rFonts w:ascii="宋体" w:eastAsia="宋体" w:hAnsi="宋体" w:cs="Times New Roman" w:hint="eastAsia"/>
          <w:sz w:val="24"/>
          <w:szCs w:val="24"/>
        </w:rPr>
        <w:t>6</w:t>
      </w:r>
      <w:r w:rsidR="007069F1" w:rsidRPr="004F7F27">
        <w:rPr>
          <w:rFonts w:ascii="宋体" w:eastAsia="宋体" w:hAnsi="宋体" w:cs="Times New Roman" w:hint="eastAsia"/>
          <w:sz w:val="24"/>
          <w:szCs w:val="24"/>
        </w:rPr>
        <w:t>5</w:t>
      </w:r>
      <w:r w:rsidRPr="004F7F27">
        <w:rPr>
          <w:rFonts w:ascii="宋体" w:eastAsia="宋体" w:hAnsi="宋体" w:cs="Times New Roman" w:hint="eastAsia"/>
          <w:sz w:val="24"/>
          <w:szCs w:val="24"/>
        </w:rPr>
        <w:t>%。</w:t>
      </w:r>
    </w:p>
    <w:p w:rsidR="00FC34BA" w:rsidRPr="004F7F27" w:rsidRDefault="004B5E9C" w:rsidP="004F7F27">
      <w:pPr>
        <w:spacing w:line="440" w:lineRule="exact"/>
        <w:rPr>
          <w:rFonts w:ascii="宋体" w:eastAsia="宋体" w:hAnsi="宋体" w:cs="黑体"/>
          <w:b/>
          <w:color w:val="000000"/>
          <w:kern w:val="0"/>
          <w:sz w:val="24"/>
          <w:szCs w:val="24"/>
        </w:rPr>
      </w:pPr>
      <w:r w:rsidRPr="004F7F27">
        <w:rPr>
          <w:rFonts w:asciiTheme="minorEastAsia" w:hAnsiTheme="minorEastAsia" w:cs="黑体" w:hint="eastAsia"/>
          <w:b/>
          <w:color w:val="000000"/>
          <w:kern w:val="0"/>
          <w:sz w:val="24"/>
          <w:szCs w:val="24"/>
        </w:rPr>
        <w:t>四、</w:t>
      </w:r>
      <w:r w:rsidR="00FC34BA" w:rsidRPr="004F7F27">
        <w:rPr>
          <w:rFonts w:ascii="宋体" w:eastAsia="宋体" w:hAnsi="宋体" w:cs="黑体" w:hint="eastAsia"/>
          <w:b/>
          <w:color w:val="000000"/>
          <w:kern w:val="0"/>
          <w:sz w:val="24"/>
          <w:szCs w:val="24"/>
        </w:rPr>
        <w:t>参考教材</w:t>
      </w:r>
    </w:p>
    <w:p w:rsidR="00F526EB" w:rsidRPr="004F7F27" w:rsidRDefault="00F526EB" w:rsidP="004F7F27">
      <w:pPr>
        <w:spacing w:line="44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F7F27">
        <w:rPr>
          <w:rFonts w:ascii="Times New Roman" w:hAnsi="Times New Roman" w:cs="Times New Roman"/>
          <w:sz w:val="24"/>
          <w:szCs w:val="24"/>
        </w:rPr>
        <w:t>1</w:t>
      </w:r>
      <w:r w:rsidRPr="004F7F27">
        <w:rPr>
          <w:rFonts w:ascii="Times New Roman" w:hAnsiTheme="minorEastAsia" w:cs="Times New Roman"/>
          <w:sz w:val="24"/>
          <w:szCs w:val="24"/>
        </w:rPr>
        <w:t>．</w:t>
      </w:r>
      <w:r w:rsidRPr="004F7F27">
        <w:rPr>
          <w:rFonts w:ascii="Times New Roman" w:cs="Times New Roman"/>
          <w:sz w:val="24"/>
          <w:szCs w:val="24"/>
        </w:rPr>
        <w:t>《水力学》</w:t>
      </w:r>
      <w:r w:rsidR="006D432D" w:rsidRPr="004F7F27">
        <w:rPr>
          <w:rFonts w:ascii="Times New Roman" w:hAnsiTheme="minorEastAsia" w:cs="Times New Roman"/>
          <w:sz w:val="24"/>
          <w:szCs w:val="24"/>
        </w:rPr>
        <w:t>（</w:t>
      </w:r>
      <w:r w:rsidR="006D432D" w:rsidRPr="004F7F27">
        <w:rPr>
          <w:rFonts w:ascii="Times New Roman" w:cs="Times New Roman"/>
          <w:sz w:val="24"/>
          <w:szCs w:val="24"/>
        </w:rPr>
        <w:t>第</w:t>
      </w:r>
      <w:r w:rsidR="006D432D" w:rsidRPr="004F7F27">
        <w:rPr>
          <w:rFonts w:ascii="Times New Roman" w:hAnsi="Times New Roman" w:cs="Times New Roman"/>
          <w:sz w:val="24"/>
          <w:szCs w:val="24"/>
        </w:rPr>
        <w:t>5</w:t>
      </w:r>
      <w:r w:rsidR="006D432D" w:rsidRPr="004F7F27">
        <w:rPr>
          <w:rFonts w:ascii="Times New Roman" w:cs="Times New Roman"/>
          <w:sz w:val="24"/>
          <w:szCs w:val="24"/>
        </w:rPr>
        <w:t>版）</w:t>
      </w:r>
      <w:r w:rsidRPr="004F7F27">
        <w:rPr>
          <w:rFonts w:ascii="Times New Roman" w:hAnsiTheme="minorEastAsia" w:cs="Times New Roman"/>
          <w:sz w:val="24"/>
          <w:szCs w:val="24"/>
        </w:rPr>
        <w:t>．</w:t>
      </w:r>
      <w:r w:rsidRPr="004F7F27">
        <w:rPr>
          <w:rFonts w:ascii="Times New Roman" w:cs="Times New Roman"/>
          <w:sz w:val="24"/>
          <w:szCs w:val="24"/>
        </w:rPr>
        <w:t>吴持恭主编，高等教育出版社，</w:t>
      </w:r>
      <w:r w:rsidRPr="004F7F27">
        <w:rPr>
          <w:rFonts w:ascii="Times New Roman" w:hAnsi="Times New Roman" w:cs="Times New Roman"/>
          <w:sz w:val="24"/>
          <w:szCs w:val="24"/>
        </w:rPr>
        <w:t>2016</w:t>
      </w:r>
      <w:r w:rsidR="00913AFD" w:rsidRPr="004F7F27">
        <w:rPr>
          <w:rFonts w:ascii="Times New Roman" w:hAnsi="Times New Roman" w:cs="Times New Roman" w:hint="eastAsia"/>
          <w:sz w:val="24"/>
          <w:szCs w:val="24"/>
        </w:rPr>
        <w:t>；</w:t>
      </w:r>
    </w:p>
    <w:p w:rsidR="00F526EB" w:rsidRPr="004F7F27" w:rsidRDefault="00F526EB" w:rsidP="004F7F27">
      <w:pPr>
        <w:spacing w:line="44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F7F27">
        <w:rPr>
          <w:rFonts w:ascii="Times New Roman" w:hAnsi="Times New Roman" w:cs="Times New Roman"/>
          <w:sz w:val="24"/>
          <w:szCs w:val="24"/>
        </w:rPr>
        <w:t>2.</w:t>
      </w:r>
      <w:r w:rsidRPr="004F7F27">
        <w:rPr>
          <w:rFonts w:ascii="Times New Roman" w:hAnsiTheme="minorEastAsia" w:cs="Times New Roman"/>
          <w:sz w:val="24"/>
          <w:szCs w:val="24"/>
        </w:rPr>
        <w:t>《水力学》</w:t>
      </w:r>
      <w:r w:rsidR="006D432D" w:rsidRPr="004F7F27">
        <w:rPr>
          <w:rFonts w:ascii="Times New Roman" w:hAnsi="Times New Roman" w:cs="Times New Roman"/>
          <w:sz w:val="24"/>
          <w:szCs w:val="24"/>
        </w:rPr>
        <w:t>(</w:t>
      </w:r>
      <w:r w:rsidR="006D432D" w:rsidRPr="004F7F27">
        <w:rPr>
          <w:rFonts w:ascii="Times New Roman" w:hAnsiTheme="minorEastAsia" w:cs="Times New Roman"/>
          <w:sz w:val="24"/>
          <w:szCs w:val="24"/>
        </w:rPr>
        <w:t>第</w:t>
      </w:r>
      <w:r w:rsidR="006D432D" w:rsidRPr="004F7F27">
        <w:rPr>
          <w:rFonts w:ascii="Times New Roman" w:hAnsi="Times New Roman" w:cs="Times New Roman"/>
          <w:sz w:val="24"/>
          <w:szCs w:val="24"/>
        </w:rPr>
        <w:t>2</w:t>
      </w:r>
      <w:r w:rsidR="006D432D" w:rsidRPr="004F7F27">
        <w:rPr>
          <w:rFonts w:ascii="Times New Roman" w:hAnsiTheme="minorEastAsia" w:cs="Times New Roman"/>
          <w:sz w:val="24"/>
          <w:szCs w:val="24"/>
        </w:rPr>
        <w:t>版</w:t>
      </w:r>
      <w:r w:rsidR="006D432D" w:rsidRPr="004F7F27">
        <w:rPr>
          <w:rFonts w:ascii="Times New Roman" w:hAnsi="Times New Roman" w:cs="Times New Roman"/>
          <w:sz w:val="24"/>
          <w:szCs w:val="24"/>
        </w:rPr>
        <w:t>)</w:t>
      </w:r>
      <w:r w:rsidRPr="004F7F27">
        <w:rPr>
          <w:rFonts w:ascii="Times New Roman" w:hAnsi="Times New Roman" w:cs="Times New Roman"/>
          <w:sz w:val="24"/>
          <w:szCs w:val="24"/>
        </w:rPr>
        <w:t>.</w:t>
      </w:r>
      <w:r w:rsidR="00913AFD" w:rsidRPr="004F7F2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F7F27">
        <w:rPr>
          <w:rFonts w:ascii="Times New Roman" w:hAnsiTheme="minorEastAsia" w:cs="Times New Roman"/>
          <w:sz w:val="24"/>
          <w:szCs w:val="24"/>
        </w:rPr>
        <w:t>孙东坡，丁新求主编，黄河水利出版社，</w:t>
      </w:r>
      <w:r w:rsidRPr="004F7F27">
        <w:rPr>
          <w:rFonts w:ascii="Times New Roman" w:hAnsi="Times New Roman" w:cs="Times New Roman"/>
          <w:sz w:val="24"/>
          <w:szCs w:val="24"/>
        </w:rPr>
        <w:t>2016</w:t>
      </w:r>
      <w:r w:rsidR="00913AFD" w:rsidRPr="004F7F27">
        <w:rPr>
          <w:rFonts w:ascii="Times New Roman" w:hAnsi="Times New Roman" w:cs="Times New Roman" w:hint="eastAsia"/>
          <w:sz w:val="24"/>
          <w:szCs w:val="24"/>
        </w:rPr>
        <w:t>；</w:t>
      </w:r>
    </w:p>
    <w:p w:rsidR="004B5E9C" w:rsidRPr="004F7F27" w:rsidRDefault="00F526EB" w:rsidP="004F7F27">
      <w:pPr>
        <w:spacing w:line="44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F7F27">
        <w:rPr>
          <w:rFonts w:ascii="Times New Roman" w:hAnsi="Times New Roman" w:cs="Times New Roman"/>
          <w:sz w:val="24"/>
          <w:szCs w:val="24"/>
        </w:rPr>
        <w:t>3</w:t>
      </w:r>
      <w:r w:rsidR="004B5E9C" w:rsidRPr="004F7F27">
        <w:rPr>
          <w:rFonts w:ascii="Times New Roman" w:hAnsiTheme="minorEastAsia" w:cs="Times New Roman"/>
          <w:sz w:val="24"/>
          <w:szCs w:val="24"/>
        </w:rPr>
        <w:t>．《</w:t>
      </w:r>
      <w:r w:rsidR="00FE3AFB" w:rsidRPr="004F7F27">
        <w:rPr>
          <w:rFonts w:ascii="Times New Roman" w:hAnsiTheme="minorEastAsia" w:cs="Times New Roman"/>
          <w:sz w:val="24"/>
          <w:szCs w:val="24"/>
        </w:rPr>
        <w:t>工程流体力学</w:t>
      </w:r>
      <w:r w:rsidR="004B5E9C" w:rsidRPr="004F7F27">
        <w:rPr>
          <w:rFonts w:ascii="Times New Roman" w:hAnsiTheme="minorEastAsia" w:cs="Times New Roman"/>
          <w:sz w:val="24"/>
          <w:szCs w:val="24"/>
        </w:rPr>
        <w:t>》</w:t>
      </w:r>
      <w:r w:rsidR="006D432D" w:rsidRPr="004F7F27">
        <w:rPr>
          <w:rFonts w:ascii="Times New Roman" w:hAnsiTheme="minorEastAsia" w:cs="Times New Roman"/>
          <w:sz w:val="24"/>
          <w:szCs w:val="24"/>
        </w:rPr>
        <w:t>（第</w:t>
      </w:r>
      <w:r w:rsidR="006D432D" w:rsidRPr="004F7F27">
        <w:rPr>
          <w:rFonts w:ascii="Times New Roman" w:hAnsi="Times New Roman" w:cs="Times New Roman"/>
          <w:sz w:val="24"/>
          <w:szCs w:val="24"/>
        </w:rPr>
        <w:t>2</w:t>
      </w:r>
      <w:r w:rsidR="006D432D" w:rsidRPr="004F7F27">
        <w:rPr>
          <w:rFonts w:ascii="Times New Roman" w:hAnsiTheme="minorEastAsia" w:cs="Times New Roman"/>
          <w:sz w:val="24"/>
          <w:szCs w:val="24"/>
        </w:rPr>
        <w:t>版）</w:t>
      </w:r>
      <w:r w:rsidR="004B5E9C" w:rsidRPr="004F7F27">
        <w:rPr>
          <w:rFonts w:ascii="Times New Roman" w:hAnsiTheme="minorEastAsia" w:cs="Times New Roman"/>
          <w:sz w:val="24"/>
          <w:szCs w:val="24"/>
        </w:rPr>
        <w:t>．</w:t>
      </w:r>
      <w:r w:rsidR="00384048" w:rsidRPr="004F7F27">
        <w:rPr>
          <w:rFonts w:ascii="Times New Roman" w:hAnsiTheme="minorEastAsia" w:cs="Times New Roman"/>
          <w:sz w:val="24"/>
          <w:szCs w:val="24"/>
        </w:rPr>
        <w:t>沈小雄</w:t>
      </w:r>
      <w:r w:rsidR="00D705D3" w:rsidRPr="004F7F27">
        <w:rPr>
          <w:rFonts w:ascii="Times New Roman" w:hAnsiTheme="minorEastAsia" w:cs="Times New Roman"/>
          <w:sz w:val="24"/>
          <w:szCs w:val="24"/>
        </w:rPr>
        <w:t>主编</w:t>
      </w:r>
      <w:r w:rsidR="00673CB4" w:rsidRPr="004F7F27">
        <w:rPr>
          <w:rFonts w:ascii="Times New Roman" w:hAnsiTheme="minorEastAsia" w:cs="Times New Roman"/>
          <w:sz w:val="24"/>
          <w:szCs w:val="24"/>
        </w:rPr>
        <w:t>，</w:t>
      </w:r>
      <w:r w:rsidR="00FE3AFB" w:rsidRPr="004F7F27">
        <w:rPr>
          <w:rFonts w:ascii="Times New Roman" w:hAnsiTheme="minorEastAsia" w:cs="Times New Roman"/>
          <w:sz w:val="24"/>
          <w:szCs w:val="24"/>
        </w:rPr>
        <w:t>中南大学出版社</w:t>
      </w:r>
      <w:r w:rsidR="004B5E9C" w:rsidRPr="004F7F27">
        <w:rPr>
          <w:rFonts w:ascii="Times New Roman" w:hAnsiTheme="minorEastAsia" w:cs="Times New Roman"/>
          <w:sz w:val="24"/>
          <w:szCs w:val="24"/>
        </w:rPr>
        <w:t>，</w:t>
      </w:r>
      <w:r w:rsidR="004B5E9C" w:rsidRPr="004F7F27">
        <w:rPr>
          <w:rFonts w:ascii="Times New Roman" w:hAnsi="Times New Roman" w:cs="Times New Roman"/>
          <w:sz w:val="24"/>
          <w:szCs w:val="24"/>
        </w:rPr>
        <w:t>20</w:t>
      </w:r>
      <w:r w:rsidR="00FE3AFB" w:rsidRPr="004F7F27">
        <w:rPr>
          <w:rFonts w:ascii="Times New Roman" w:hAnsi="Times New Roman" w:cs="Times New Roman"/>
          <w:sz w:val="24"/>
          <w:szCs w:val="24"/>
        </w:rPr>
        <w:t>1</w:t>
      </w:r>
      <w:r w:rsidR="003E4920" w:rsidRPr="004F7F27">
        <w:rPr>
          <w:rFonts w:ascii="Times New Roman" w:hAnsi="Times New Roman" w:cs="Times New Roman"/>
          <w:sz w:val="24"/>
          <w:szCs w:val="24"/>
        </w:rPr>
        <w:t>7</w:t>
      </w:r>
      <w:r w:rsidR="00913AFD" w:rsidRPr="004F7F27">
        <w:rPr>
          <w:rFonts w:ascii="Times New Roman" w:hAnsi="Times New Roman" w:cs="Times New Roman" w:hint="eastAsia"/>
          <w:sz w:val="24"/>
          <w:szCs w:val="24"/>
        </w:rPr>
        <w:t>。</w:t>
      </w:r>
    </w:p>
    <w:p w:rsidR="00F526EB" w:rsidRPr="004F7F27" w:rsidRDefault="00F526EB" w:rsidP="004F7F27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</w:p>
    <w:sectPr w:rsidR="00F526EB" w:rsidRPr="004F7F27" w:rsidSect="004766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7C3D" w:rsidRDefault="00E47C3D" w:rsidP="00FC34BA">
      <w:r>
        <w:separator/>
      </w:r>
    </w:p>
  </w:endnote>
  <w:endnote w:type="continuationSeparator" w:id="0">
    <w:p w:rsidR="00E47C3D" w:rsidRDefault="00E47C3D" w:rsidP="00FC3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7C3D" w:rsidRDefault="00E47C3D" w:rsidP="00FC34BA">
      <w:r>
        <w:separator/>
      </w:r>
    </w:p>
  </w:footnote>
  <w:footnote w:type="continuationSeparator" w:id="0">
    <w:p w:rsidR="00E47C3D" w:rsidRDefault="00E47C3D" w:rsidP="00FC34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E6893"/>
    <w:multiLevelType w:val="hybridMultilevel"/>
    <w:tmpl w:val="51E65786"/>
    <w:lvl w:ilvl="0" w:tplc="786E895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E545988"/>
    <w:multiLevelType w:val="hybridMultilevel"/>
    <w:tmpl w:val="832009E4"/>
    <w:lvl w:ilvl="0" w:tplc="7BBC7428">
      <w:start w:val="1"/>
      <w:numFmt w:val="decimal"/>
      <w:lvlText w:val="%1."/>
      <w:lvlJc w:val="left"/>
      <w:pPr>
        <w:tabs>
          <w:tab w:val="num" w:pos="1140"/>
        </w:tabs>
        <w:ind w:left="114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34BA"/>
    <w:rsid w:val="00083EB0"/>
    <w:rsid w:val="000F7EC3"/>
    <w:rsid w:val="001023DF"/>
    <w:rsid w:val="001C0870"/>
    <w:rsid w:val="001C6ED9"/>
    <w:rsid w:val="00214C38"/>
    <w:rsid w:val="002236CE"/>
    <w:rsid w:val="002A3C87"/>
    <w:rsid w:val="002B60C5"/>
    <w:rsid w:val="00331998"/>
    <w:rsid w:val="00384048"/>
    <w:rsid w:val="003D171C"/>
    <w:rsid w:val="003E4920"/>
    <w:rsid w:val="003E620C"/>
    <w:rsid w:val="0045733C"/>
    <w:rsid w:val="00476633"/>
    <w:rsid w:val="00490F95"/>
    <w:rsid w:val="004B5E9C"/>
    <w:rsid w:val="004F7F27"/>
    <w:rsid w:val="005139F3"/>
    <w:rsid w:val="0058141B"/>
    <w:rsid w:val="00615C71"/>
    <w:rsid w:val="00673CB4"/>
    <w:rsid w:val="006B298C"/>
    <w:rsid w:val="006D432D"/>
    <w:rsid w:val="007069F1"/>
    <w:rsid w:val="00745ADC"/>
    <w:rsid w:val="00745C5B"/>
    <w:rsid w:val="007465CD"/>
    <w:rsid w:val="007620F4"/>
    <w:rsid w:val="00797C8A"/>
    <w:rsid w:val="00846F99"/>
    <w:rsid w:val="008E3A93"/>
    <w:rsid w:val="00913AFD"/>
    <w:rsid w:val="009521F9"/>
    <w:rsid w:val="0098785D"/>
    <w:rsid w:val="00A9602D"/>
    <w:rsid w:val="00B432D7"/>
    <w:rsid w:val="00B474FE"/>
    <w:rsid w:val="00BA1E98"/>
    <w:rsid w:val="00BB3149"/>
    <w:rsid w:val="00CB01C5"/>
    <w:rsid w:val="00D705D3"/>
    <w:rsid w:val="00D8754A"/>
    <w:rsid w:val="00D93F43"/>
    <w:rsid w:val="00DA1D8E"/>
    <w:rsid w:val="00DC21FB"/>
    <w:rsid w:val="00DE01A6"/>
    <w:rsid w:val="00E21E5A"/>
    <w:rsid w:val="00E47C3D"/>
    <w:rsid w:val="00E85B12"/>
    <w:rsid w:val="00E870A2"/>
    <w:rsid w:val="00F526EB"/>
    <w:rsid w:val="00F7474B"/>
    <w:rsid w:val="00F9459F"/>
    <w:rsid w:val="00FC34BA"/>
    <w:rsid w:val="00FE3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6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3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34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C3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C34BA"/>
    <w:rPr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rsid w:val="004B5E9C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uiPriority w:val="11"/>
    <w:rsid w:val="004B5E9C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customStyle="1" w:styleId="Default">
    <w:name w:val="Default"/>
    <w:rsid w:val="004B5E9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  <w:style w:type="paragraph" w:styleId="a6">
    <w:name w:val="Document Map"/>
    <w:basedOn w:val="a"/>
    <w:link w:val="Char2"/>
    <w:unhideWhenUsed/>
    <w:rsid w:val="00083E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083EB0"/>
    <w:rPr>
      <w:rFonts w:ascii="宋体" w:eastAsia="宋体"/>
      <w:sz w:val="18"/>
      <w:szCs w:val="18"/>
    </w:rPr>
  </w:style>
  <w:style w:type="paragraph" w:customStyle="1" w:styleId="CharCharCharCharCharCharCharCharChar1CharCharCharChar">
    <w:name w:val="Char Char Char Char Char Char Char Char Char1 Char Char Char Char"/>
    <w:basedOn w:val="a"/>
    <w:rsid w:val="0045733C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154</Words>
  <Characters>880</Characters>
  <Application>Microsoft Office Word</Application>
  <DocSecurity>0</DocSecurity>
  <Lines>7</Lines>
  <Paragraphs>2</Paragraphs>
  <ScaleCrop>false</ScaleCrop>
  <Company>Microsoft</Company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管德清</dc:creator>
  <cp:lastModifiedBy>Administrator</cp:lastModifiedBy>
  <cp:revision>2</cp:revision>
  <dcterms:created xsi:type="dcterms:W3CDTF">2019-07-11T08:52:00Z</dcterms:created>
  <dcterms:modified xsi:type="dcterms:W3CDTF">2019-07-11T08:52:00Z</dcterms:modified>
</cp:coreProperties>
</file>